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A7091" w14:textId="77777777" w:rsidR="005B4EF8" w:rsidRDefault="005B4EF8" w:rsidP="004130E5">
      <w:pPr>
        <w:widowControl/>
        <w:rPr>
          <w:b/>
        </w:rPr>
      </w:pPr>
      <w:r w:rsidRPr="005B4EF8">
        <w:rPr>
          <w:b/>
          <w:noProof/>
        </w:rPr>
        <w:drawing>
          <wp:inline distT="0" distB="0" distL="0" distR="0" wp14:anchorId="17EF2873" wp14:editId="4CEF79CD">
            <wp:extent cx="2028825" cy="649224"/>
            <wp:effectExtent l="0" t="0" r="0" b="0"/>
            <wp:docPr id="4" name="il_fi" descr="http://mms.businesswire.com/bwapps/mediaserver/ViewMedia?mgid=263825&amp;vid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ms.businesswire.com/bwapps/mediaserver/ViewMedia?mgid=263825&amp;vid=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228" cy="65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1D3754" w14:textId="77777777" w:rsidR="005B4EF8" w:rsidRDefault="005B4EF8">
      <w:pPr>
        <w:widowControl/>
        <w:jc w:val="center"/>
        <w:rPr>
          <w:b/>
        </w:rPr>
      </w:pPr>
    </w:p>
    <w:p w14:paraId="47E06463" w14:textId="77777777" w:rsidR="000C5385" w:rsidRDefault="000C5385">
      <w:pPr>
        <w:widowControl/>
        <w:spacing w:line="120" w:lineRule="auto"/>
        <w:jc w:val="center"/>
      </w:pPr>
    </w:p>
    <w:p w14:paraId="0677FFC3" w14:textId="77777777" w:rsidR="0060308B" w:rsidRPr="009C2888" w:rsidRDefault="000C5385" w:rsidP="004C4B43">
      <w:pPr>
        <w:pStyle w:val="Heading1"/>
        <w:rPr>
          <w:sz w:val="36"/>
          <w:szCs w:val="36"/>
        </w:rPr>
      </w:pPr>
      <w:r w:rsidRPr="009C2888">
        <w:rPr>
          <w:sz w:val="36"/>
          <w:szCs w:val="36"/>
        </w:rPr>
        <w:t>EVALUATION</w:t>
      </w:r>
      <w:r w:rsidR="0060308B" w:rsidRPr="009C2888">
        <w:rPr>
          <w:sz w:val="36"/>
          <w:szCs w:val="36"/>
        </w:rPr>
        <w:t xml:space="preserve"> </w:t>
      </w:r>
    </w:p>
    <w:p w14:paraId="449B8E7E" w14:textId="77777777" w:rsidR="004C4B43" w:rsidRPr="004C4B43" w:rsidRDefault="004C4B43" w:rsidP="004C4B43"/>
    <w:p w14:paraId="1EB64986" w14:textId="48AE1363" w:rsidR="003F3226" w:rsidRDefault="00E9395F" w:rsidP="0060308B">
      <w:pPr>
        <w:pStyle w:val="Heading1"/>
      </w:pPr>
      <w:r>
        <w:t>5</w:t>
      </w:r>
      <w:r w:rsidR="00A41EC5">
        <w:t>8</w:t>
      </w:r>
      <w:proofErr w:type="gramStart"/>
      <w:r w:rsidR="00A41EC5" w:rsidRPr="00A41EC5">
        <w:rPr>
          <w:vertAlign w:val="superscript"/>
        </w:rPr>
        <w:t>th</w:t>
      </w:r>
      <w:r w:rsidR="00A41EC5">
        <w:t xml:space="preserve"> </w:t>
      </w:r>
      <w:r w:rsidR="00F93611">
        <w:t xml:space="preserve"> World</w:t>
      </w:r>
      <w:proofErr w:type="gramEnd"/>
      <w:r w:rsidR="00F93611">
        <w:t xml:space="preserve"> Continuous Auditing &amp; Reporting Symposium</w:t>
      </w:r>
      <w:r w:rsidR="003F3226">
        <w:t xml:space="preserve"> </w:t>
      </w:r>
    </w:p>
    <w:p w14:paraId="522F53AC" w14:textId="1AB1F326" w:rsidR="0060308B" w:rsidRDefault="00F93611" w:rsidP="0060308B">
      <w:pPr>
        <w:pStyle w:val="Heading1"/>
      </w:pPr>
      <w:r>
        <w:t xml:space="preserve">November </w:t>
      </w:r>
      <w:r w:rsidR="00E7564D">
        <w:t>4</w:t>
      </w:r>
      <w:r>
        <w:t>,</w:t>
      </w:r>
      <w:r w:rsidR="00D17503">
        <w:t xml:space="preserve"> 20</w:t>
      </w:r>
      <w:r w:rsidR="00E9395F">
        <w:t>2</w:t>
      </w:r>
      <w:r w:rsidR="00A41EC5">
        <w:t>3</w:t>
      </w:r>
    </w:p>
    <w:p w14:paraId="7CA9DDF3" w14:textId="77777777" w:rsidR="000C5385" w:rsidRDefault="000C5385"/>
    <w:p w14:paraId="1BB4A5C5" w14:textId="5C15146D" w:rsidR="0075587E" w:rsidRDefault="00B54F2F" w:rsidP="00121331">
      <w:pPr>
        <w:pStyle w:val="BodyText2"/>
      </w:pPr>
      <w:r>
        <w:t xml:space="preserve">Thank you for </w:t>
      </w:r>
      <w:r w:rsidR="004C4B43">
        <w:t xml:space="preserve">attending </w:t>
      </w:r>
      <w:r w:rsidR="00ED05E4">
        <w:t xml:space="preserve">the </w:t>
      </w:r>
      <w:r w:rsidR="00E9395F">
        <w:t>5</w:t>
      </w:r>
      <w:r w:rsidR="00A41EC5">
        <w:t>8</w:t>
      </w:r>
      <w:proofErr w:type="gramStart"/>
      <w:r w:rsidR="00A41EC5" w:rsidRPr="00A41EC5">
        <w:rPr>
          <w:vertAlign w:val="superscript"/>
        </w:rPr>
        <w:t>th</w:t>
      </w:r>
      <w:r w:rsidR="00A41EC5">
        <w:t xml:space="preserve"> </w:t>
      </w:r>
      <w:r w:rsidR="00050B90">
        <w:t xml:space="preserve"> WCARS</w:t>
      </w:r>
      <w:proofErr w:type="gramEnd"/>
      <w:r w:rsidR="007B6C5F">
        <w:t>.</w:t>
      </w:r>
    </w:p>
    <w:p w14:paraId="7C483F05" w14:textId="77777777" w:rsidR="00A313B1" w:rsidRDefault="00A313B1" w:rsidP="00121331">
      <w:pPr>
        <w:pStyle w:val="BodyText2"/>
      </w:pPr>
    </w:p>
    <w:p w14:paraId="7AA69574" w14:textId="77777777" w:rsidR="005E3DFB" w:rsidRDefault="00B54F2F" w:rsidP="00121331">
      <w:pPr>
        <w:pStyle w:val="BodyText2"/>
      </w:pPr>
      <w:r>
        <w:t xml:space="preserve">Please give us your ratings of the </w:t>
      </w:r>
      <w:r w:rsidR="00D17503">
        <w:t xml:space="preserve">program content and speaker </w:t>
      </w:r>
      <w:r>
        <w:t>presentations</w:t>
      </w:r>
      <w:r w:rsidR="003A20EA">
        <w:t xml:space="preserve"> on the</w:t>
      </w:r>
      <w:r w:rsidR="00FE408D">
        <w:t>se</w:t>
      </w:r>
      <w:r w:rsidR="003A20EA">
        <w:t xml:space="preserve"> forms. </w:t>
      </w:r>
    </w:p>
    <w:p w14:paraId="63C0800B" w14:textId="77777777" w:rsidR="0075587E" w:rsidRDefault="0075587E" w:rsidP="00121331">
      <w:pPr>
        <w:pStyle w:val="BodyText2"/>
      </w:pPr>
      <w:r>
        <w:t xml:space="preserve">  </w:t>
      </w:r>
    </w:p>
    <w:p w14:paraId="6AFD1E67" w14:textId="77777777" w:rsidR="00A313B1" w:rsidRDefault="00B54F2F" w:rsidP="000C49F7">
      <w:pPr>
        <w:pStyle w:val="BodyText2"/>
      </w:pPr>
      <w:r>
        <w:t>We will also appreciate additional co</w:t>
      </w:r>
      <w:r w:rsidR="00824C3C">
        <w:t>mments</w:t>
      </w:r>
      <w:r w:rsidR="0075587E">
        <w:t xml:space="preserve"> </w:t>
      </w:r>
      <w:r w:rsidR="00824C3C">
        <w:t>that you wish to share</w:t>
      </w:r>
    </w:p>
    <w:p w14:paraId="0B8451A7" w14:textId="77777777" w:rsidR="000C5385" w:rsidRDefault="00824C3C" w:rsidP="000C49F7">
      <w:pPr>
        <w:pStyle w:val="BodyText2"/>
      </w:pPr>
      <w:r>
        <w:t xml:space="preserve"> to </w:t>
      </w:r>
      <w:r w:rsidR="00121331">
        <w:t xml:space="preserve">help us </w:t>
      </w:r>
      <w:r>
        <w:t>enhance</w:t>
      </w:r>
      <w:r w:rsidR="00A313B1">
        <w:t xml:space="preserve"> </w:t>
      </w:r>
      <w:r>
        <w:t xml:space="preserve">future </w:t>
      </w:r>
      <w:r w:rsidR="00E947B0">
        <w:t>Rutgers</w:t>
      </w:r>
      <w:r w:rsidR="000C5385">
        <w:t xml:space="preserve"> seminars and workshops.</w:t>
      </w:r>
    </w:p>
    <w:p w14:paraId="6E3D2D6F" w14:textId="77777777" w:rsidR="00270337" w:rsidRPr="0077260A" w:rsidRDefault="00270337" w:rsidP="000C49F7">
      <w:pPr>
        <w:pStyle w:val="BodyText2"/>
      </w:pPr>
    </w:p>
    <w:p w14:paraId="3C04FD40" w14:textId="77777777" w:rsidR="000C5385" w:rsidRPr="0077260A" w:rsidRDefault="000C5385">
      <w:pPr>
        <w:pStyle w:val="Heading1"/>
        <w:widowControl w:val="0"/>
        <w:rPr>
          <w:b w:val="0"/>
        </w:rPr>
      </w:pPr>
      <w:r w:rsidRPr="0077260A">
        <w:rPr>
          <w:b w:val="0"/>
        </w:rPr>
        <w:t>Thank</w:t>
      </w:r>
      <w:r w:rsidR="006473F3" w:rsidRPr="0077260A">
        <w:rPr>
          <w:b w:val="0"/>
        </w:rPr>
        <w:t xml:space="preserve"> you</w:t>
      </w:r>
      <w:r w:rsidRPr="0077260A">
        <w:rPr>
          <w:b w:val="0"/>
        </w:rPr>
        <w:t xml:space="preserve"> for your input!</w:t>
      </w:r>
    </w:p>
    <w:p w14:paraId="267458E4" w14:textId="77777777" w:rsidR="00DF3A88" w:rsidRPr="00DF3A88" w:rsidRDefault="00DF3A88" w:rsidP="00DF3A88"/>
    <w:p w14:paraId="5882F818" w14:textId="77777777" w:rsidR="000C5385" w:rsidRDefault="000C5385">
      <w:pPr>
        <w:pStyle w:val="Heading4"/>
        <w:rPr>
          <w:i w:val="0"/>
          <w:iCs w:val="0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410"/>
        <w:gridCol w:w="1170"/>
        <w:gridCol w:w="810"/>
        <w:gridCol w:w="900"/>
        <w:gridCol w:w="720"/>
        <w:gridCol w:w="810"/>
        <w:gridCol w:w="720"/>
      </w:tblGrid>
      <w:tr w:rsidR="000C5385" w14:paraId="129ED361" w14:textId="77777777">
        <w:tc>
          <w:tcPr>
            <w:tcW w:w="468" w:type="dxa"/>
          </w:tcPr>
          <w:p w14:paraId="3374A5AF" w14:textId="77777777" w:rsidR="000C5385" w:rsidRDefault="000C5385">
            <w:pPr>
              <w:widowControl/>
            </w:pPr>
          </w:p>
        </w:tc>
        <w:tc>
          <w:tcPr>
            <w:tcW w:w="4410" w:type="dxa"/>
          </w:tcPr>
          <w:p w14:paraId="1D04F2CF" w14:textId="77777777" w:rsidR="000C5385" w:rsidRDefault="000C5385">
            <w:pPr>
              <w:widowControl/>
            </w:pPr>
          </w:p>
        </w:tc>
        <w:tc>
          <w:tcPr>
            <w:tcW w:w="1170" w:type="dxa"/>
          </w:tcPr>
          <w:p w14:paraId="61E3A692" w14:textId="77777777" w:rsidR="000C5385" w:rsidRDefault="000C5385">
            <w:pPr>
              <w:widowControl/>
              <w:jc w:val="center"/>
            </w:pPr>
            <w:r>
              <w:t>Excellent</w:t>
            </w:r>
          </w:p>
        </w:tc>
        <w:tc>
          <w:tcPr>
            <w:tcW w:w="810" w:type="dxa"/>
          </w:tcPr>
          <w:p w14:paraId="757A11CB" w14:textId="77777777" w:rsidR="000C5385" w:rsidRDefault="000C5385">
            <w:pPr>
              <w:widowControl/>
              <w:jc w:val="center"/>
            </w:pPr>
            <w:r>
              <w:t>Very Good</w:t>
            </w:r>
          </w:p>
        </w:tc>
        <w:tc>
          <w:tcPr>
            <w:tcW w:w="900" w:type="dxa"/>
          </w:tcPr>
          <w:p w14:paraId="67098205" w14:textId="77777777" w:rsidR="000C5385" w:rsidRDefault="000C5385">
            <w:pPr>
              <w:widowControl/>
              <w:jc w:val="center"/>
            </w:pPr>
            <w:r>
              <w:t>Good</w:t>
            </w:r>
          </w:p>
        </w:tc>
        <w:tc>
          <w:tcPr>
            <w:tcW w:w="720" w:type="dxa"/>
          </w:tcPr>
          <w:p w14:paraId="72CDDB98" w14:textId="77777777" w:rsidR="000C5385" w:rsidRDefault="000C5385">
            <w:pPr>
              <w:widowControl/>
              <w:jc w:val="center"/>
            </w:pPr>
            <w:r>
              <w:t>Fair</w:t>
            </w:r>
          </w:p>
        </w:tc>
        <w:tc>
          <w:tcPr>
            <w:tcW w:w="810" w:type="dxa"/>
          </w:tcPr>
          <w:p w14:paraId="5E6E57FE" w14:textId="77777777" w:rsidR="000C5385" w:rsidRDefault="000C5385">
            <w:pPr>
              <w:widowControl/>
              <w:jc w:val="center"/>
            </w:pPr>
            <w:r>
              <w:t>Poor</w:t>
            </w:r>
          </w:p>
        </w:tc>
        <w:tc>
          <w:tcPr>
            <w:tcW w:w="720" w:type="dxa"/>
          </w:tcPr>
          <w:p w14:paraId="4A329C31" w14:textId="77777777" w:rsidR="000C5385" w:rsidRDefault="000C5385">
            <w:pPr>
              <w:widowControl/>
              <w:jc w:val="center"/>
            </w:pPr>
            <w:r>
              <w:t>N/A</w:t>
            </w:r>
          </w:p>
        </w:tc>
      </w:tr>
      <w:tr w:rsidR="000C5385" w14:paraId="4E7F0396" w14:textId="77777777">
        <w:tc>
          <w:tcPr>
            <w:tcW w:w="468" w:type="dxa"/>
          </w:tcPr>
          <w:p w14:paraId="721FDFF7" w14:textId="77777777" w:rsidR="000C5385" w:rsidRDefault="000C5385">
            <w:pPr>
              <w:widowControl/>
              <w:spacing w:line="120" w:lineRule="auto"/>
            </w:pPr>
          </w:p>
          <w:p w14:paraId="4BDFFB9E" w14:textId="77777777" w:rsidR="000C5385" w:rsidRDefault="000C5385">
            <w:pPr>
              <w:widowControl/>
            </w:pPr>
            <w:r>
              <w:t>1</w:t>
            </w:r>
          </w:p>
        </w:tc>
        <w:tc>
          <w:tcPr>
            <w:tcW w:w="4410" w:type="dxa"/>
          </w:tcPr>
          <w:p w14:paraId="6AC4C406" w14:textId="77777777" w:rsidR="000C5385" w:rsidRDefault="000C5385">
            <w:pPr>
              <w:widowControl/>
              <w:spacing w:line="120" w:lineRule="auto"/>
            </w:pPr>
          </w:p>
          <w:p w14:paraId="19A0FC0A" w14:textId="77777777" w:rsidR="000C5385" w:rsidRDefault="000C5385" w:rsidP="00A8423C">
            <w:pPr>
              <w:widowControl/>
            </w:pPr>
            <w:r>
              <w:t xml:space="preserve">Were </w:t>
            </w:r>
            <w:r w:rsidR="00A8423C">
              <w:t xml:space="preserve">the stated </w:t>
            </w:r>
            <w:r w:rsidR="00F70721">
              <w:t xml:space="preserve">learning </w:t>
            </w:r>
            <w:r>
              <w:t>objectives met?</w:t>
            </w:r>
          </w:p>
        </w:tc>
        <w:tc>
          <w:tcPr>
            <w:tcW w:w="1170" w:type="dxa"/>
          </w:tcPr>
          <w:p w14:paraId="4FF1C7A6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0985181B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14:paraId="51FA6D65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0F438E44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2DB580A0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27143D43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</w:tr>
      <w:tr w:rsidR="000C5385" w14:paraId="7C8F822F" w14:textId="77777777">
        <w:tc>
          <w:tcPr>
            <w:tcW w:w="468" w:type="dxa"/>
          </w:tcPr>
          <w:p w14:paraId="79B97FEF" w14:textId="77777777" w:rsidR="000C5385" w:rsidRDefault="000C5385">
            <w:pPr>
              <w:widowControl/>
              <w:spacing w:line="120" w:lineRule="auto"/>
            </w:pPr>
          </w:p>
          <w:p w14:paraId="5C6DE9FC" w14:textId="77777777" w:rsidR="000C5385" w:rsidRDefault="000C5385">
            <w:pPr>
              <w:widowControl/>
            </w:pPr>
            <w:r>
              <w:t>2</w:t>
            </w:r>
          </w:p>
        </w:tc>
        <w:tc>
          <w:tcPr>
            <w:tcW w:w="4410" w:type="dxa"/>
          </w:tcPr>
          <w:p w14:paraId="7FB6539E" w14:textId="77777777" w:rsidR="000C5385" w:rsidRDefault="000C5385">
            <w:pPr>
              <w:widowControl/>
              <w:spacing w:line="120" w:lineRule="auto"/>
            </w:pPr>
          </w:p>
          <w:p w14:paraId="10B2C3E5" w14:textId="77777777" w:rsidR="000C5385" w:rsidRDefault="000C49F7">
            <w:pPr>
              <w:widowControl/>
            </w:pPr>
            <w:r>
              <w:t>Did you find the session</w:t>
            </w:r>
            <w:r w:rsidR="00EB73B1">
              <w:t>s</w:t>
            </w:r>
            <w:r>
              <w:t xml:space="preserve"> interesting and well presented?</w:t>
            </w:r>
          </w:p>
        </w:tc>
        <w:tc>
          <w:tcPr>
            <w:tcW w:w="1170" w:type="dxa"/>
          </w:tcPr>
          <w:p w14:paraId="3511E675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0AC2EE2C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14:paraId="7337D563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40023B23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30A39771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0EF588D8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</w:tr>
      <w:tr w:rsidR="000C5385" w14:paraId="5610A18A" w14:textId="77777777">
        <w:tc>
          <w:tcPr>
            <w:tcW w:w="468" w:type="dxa"/>
          </w:tcPr>
          <w:p w14:paraId="28823C5D" w14:textId="77777777" w:rsidR="000C5385" w:rsidRDefault="000C5385">
            <w:pPr>
              <w:widowControl/>
              <w:spacing w:line="120" w:lineRule="auto"/>
            </w:pPr>
          </w:p>
          <w:p w14:paraId="275275DB" w14:textId="77777777" w:rsidR="000C5385" w:rsidRDefault="000C5385">
            <w:pPr>
              <w:widowControl/>
            </w:pPr>
            <w:r>
              <w:t>3</w:t>
            </w:r>
          </w:p>
        </w:tc>
        <w:tc>
          <w:tcPr>
            <w:tcW w:w="4410" w:type="dxa"/>
          </w:tcPr>
          <w:p w14:paraId="218023A2" w14:textId="77777777" w:rsidR="000C5385" w:rsidRDefault="000C5385">
            <w:pPr>
              <w:widowControl/>
              <w:spacing w:line="120" w:lineRule="auto"/>
            </w:pPr>
          </w:p>
          <w:p w14:paraId="4BE3C5DB" w14:textId="77777777" w:rsidR="000C5385" w:rsidRDefault="00EB73B1">
            <w:pPr>
              <w:widowControl/>
            </w:pPr>
            <w:r>
              <w:t>Were</w:t>
            </w:r>
            <w:r w:rsidR="000C49F7">
              <w:t xml:space="preserve"> the speaker</w:t>
            </w:r>
            <w:r>
              <w:t>s</w:t>
            </w:r>
            <w:r w:rsidR="000C49F7">
              <w:t xml:space="preserve"> knowledgeable, organized, enthusiastic and well prepared?</w:t>
            </w:r>
          </w:p>
        </w:tc>
        <w:tc>
          <w:tcPr>
            <w:tcW w:w="1170" w:type="dxa"/>
          </w:tcPr>
          <w:p w14:paraId="7C2A51C0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7E8F21DD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14:paraId="541329DF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7E3A4353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1C35B5E6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538FFE03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</w:tr>
      <w:tr w:rsidR="000C5385" w14:paraId="5BDD6A7C" w14:textId="77777777">
        <w:tc>
          <w:tcPr>
            <w:tcW w:w="468" w:type="dxa"/>
          </w:tcPr>
          <w:p w14:paraId="57120CEA" w14:textId="77777777" w:rsidR="000C5385" w:rsidRDefault="000C5385">
            <w:pPr>
              <w:widowControl/>
              <w:spacing w:line="120" w:lineRule="auto"/>
            </w:pPr>
          </w:p>
          <w:p w14:paraId="6A86486B" w14:textId="77777777" w:rsidR="000C5385" w:rsidRDefault="00E26285">
            <w:pPr>
              <w:widowControl/>
            </w:pPr>
            <w:r>
              <w:t>4</w:t>
            </w:r>
          </w:p>
        </w:tc>
        <w:tc>
          <w:tcPr>
            <w:tcW w:w="4410" w:type="dxa"/>
          </w:tcPr>
          <w:p w14:paraId="3C9521CA" w14:textId="77777777" w:rsidR="000C5385" w:rsidRDefault="000C5385">
            <w:pPr>
              <w:widowControl/>
              <w:spacing w:line="120" w:lineRule="auto"/>
            </w:pPr>
          </w:p>
          <w:p w14:paraId="403E11F5" w14:textId="77777777" w:rsidR="000C5385" w:rsidRDefault="000C49F7">
            <w:pPr>
              <w:widowControl/>
            </w:pPr>
            <w:r>
              <w:t>How would you assess the quality and usefulness of the handout materials?</w:t>
            </w:r>
          </w:p>
        </w:tc>
        <w:tc>
          <w:tcPr>
            <w:tcW w:w="1170" w:type="dxa"/>
          </w:tcPr>
          <w:p w14:paraId="2843BA19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49471F9B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14:paraId="489464EF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7FF106AD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5C9A2397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205444BB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</w:tr>
      <w:tr w:rsidR="000C5385" w14:paraId="6A6B098F" w14:textId="77777777">
        <w:tc>
          <w:tcPr>
            <w:tcW w:w="468" w:type="dxa"/>
          </w:tcPr>
          <w:p w14:paraId="584B0BDC" w14:textId="77777777" w:rsidR="000C5385" w:rsidRDefault="000C5385">
            <w:pPr>
              <w:widowControl/>
              <w:spacing w:line="120" w:lineRule="auto"/>
            </w:pPr>
          </w:p>
          <w:p w14:paraId="5212D794" w14:textId="77777777" w:rsidR="000C5385" w:rsidRDefault="00E26285">
            <w:pPr>
              <w:widowControl/>
            </w:pPr>
            <w:r>
              <w:t>5</w:t>
            </w:r>
          </w:p>
        </w:tc>
        <w:tc>
          <w:tcPr>
            <w:tcW w:w="4410" w:type="dxa"/>
          </w:tcPr>
          <w:p w14:paraId="37E52EBE" w14:textId="77777777" w:rsidR="000C5385" w:rsidRDefault="000C5385">
            <w:pPr>
              <w:widowControl/>
              <w:spacing w:line="120" w:lineRule="auto"/>
            </w:pPr>
          </w:p>
          <w:p w14:paraId="6E3F1107" w14:textId="77777777" w:rsidR="000C5385" w:rsidRDefault="00A8423C" w:rsidP="00A8423C">
            <w:pPr>
              <w:widowControl/>
            </w:pPr>
            <w:r>
              <w:t>Were the program materials relevant and did they contribute to the achievement of the learning objectives?</w:t>
            </w:r>
          </w:p>
        </w:tc>
        <w:tc>
          <w:tcPr>
            <w:tcW w:w="1170" w:type="dxa"/>
          </w:tcPr>
          <w:p w14:paraId="047D29DD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50BBC18D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14:paraId="4DFD15E3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013D933D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3246429C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4C761E08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</w:tr>
      <w:tr w:rsidR="000C5385" w14:paraId="219C92B8" w14:textId="77777777">
        <w:tc>
          <w:tcPr>
            <w:tcW w:w="468" w:type="dxa"/>
          </w:tcPr>
          <w:p w14:paraId="275AA3A5" w14:textId="77777777" w:rsidR="000C5385" w:rsidRDefault="000C5385">
            <w:pPr>
              <w:widowControl/>
              <w:spacing w:line="120" w:lineRule="auto"/>
            </w:pPr>
          </w:p>
          <w:p w14:paraId="5B44AB9C" w14:textId="77777777" w:rsidR="000C5385" w:rsidRDefault="00E26285">
            <w:pPr>
              <w:widowControl/>
            </w:pPr>
            <w:r>
              <w:t>6</w:t>
            </w:r>
          </w:p>
        </w:tc>
        <w:tc>
          <w:tcPr>
            <w:tcW w:w="4410" w:type="dxa"/>
          </w:tcPr>
          <w:p w14:paraId="74786220" w14:textId="77777777" w:rsidR="000C5385" w:rsidRDefault="000C5385">
            <w:pPr>
              <w:widowControl/>
              <w:spacing w:line="120" w:lineRule="auto"/>
            </w:pPr>
          </w:p>
          <w:p w14:paraId="49595964" w14:textId="77777777" w:rsidR="000C5385" w:rsidRDefault="00262B11" w:rsidP="00262B11">
            <w:pPr>
              <w:widowControl/>
            </w:pPr>
            <w:r>
              <w:t>Was adequate time allotted for learning activity?</w:t>
            </w:r>
          </w:p>
        </w:tc>
        <w:tc>
          <w:tcPr>
            <w:tcW w:w="1170" w:type="dxa"/>
          </w:tcPr>
          <w:p w14:paraId="03C71D3C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08B93A5A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14:paraId="450040F9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35C965BA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0A505F2C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485FE337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</w:tr>
      <w:tr w:rsidR="000C5385" w14:paraId="07CD7234" w14:textId="77777777">
        <w:tc>
          <w:tcPr>
            <w:tcW w:w="468" w:type="dxa"/>
            <w:tcBorders>
              <w:bottom w:val="nil"/>
            </w:tcBorders>
          </w:tcPr>
          <w:p w14:paraId="0EB5593D" w14:textId="77777777" w:rsidR="000C5385" w:rsidRDefault="000C5385">
            <w:pPr>
              <w:widowControl/>
              <w:spacing w:line="120" w:lineRule="auto"/>
            </w:pPr>
          </w:p>
          <w:p w14:paraId="5E2D3C12" w14:textId="77777777" w:rsidR="000C5385" w:rsidRDefault="00E26285">
            <w:pPr>
              <w:widowControl/>
            </w:pPr>
            <w:r>
              <w:t>7</w:t>
            </w:r>
          </w:p>
        </w:tc>
        <w:tc>
          <w:tcPr>
            <w:tcW w:w="4410" w:type="dxa"/>
            <w:tcBorders>
              <w:bottom w:val="nil"/>
            </w:tcBorders>
          </w:tcPr>
          <w:p w14:paraId="08666040" w14:textId="77777777" w:rsidR="000C5385" w:rsidRDefault="000C5385">
            <w:pPr>
              <w:widowControl/>
              <w:spacing w:line="120" w:lineRule="auto"/>
            </w:pPr>
          </w:p>
          <w:p w14:paraId="5A872554" w14:textId="77777777" w:rsidR="000C5385" w:rsidRDefault="00262B11" w:rsidP="00A329CD">
            <w:pPr>
              <w:widowControl/>
            </w:pPr>
            <w:r>
              <w:t>How would you rate the</w:t>
            </w:r>
            <w:r w:rsidR="00A329CD">
              <w:t xml:space="preserve"> food and meeting</w:t>
            </w:r>
            <w:r>
              <w:t xml:space="preserve"> room</w:t>
            </w:r>
            <w:r w:rsidR="00A329CD">
              <w:t>s</w:t>
            </w:r>
            <w:r>
              <w:t xml:space="preserve"> where the session</w:t>
            </w:r>
            <w:r w:rsidR="00A329CD">
              <w:t>s</w:t>
            </w:r>
            <w:r>
              <w:t xml:space="preserve"> w</w:t>
            </w:r>
            <w:r w:rsidR="00A329CD">
              <w:t>ere</w:t>
            </w:r>
            <w:r>
              <w:t xml:space="preserve"> held?</w:t>
            </w:r>
          </w:p>
        </w:tc>
        <w:tc>
          <w:tcPr>
            <w:tcW w:w="1170" w:type="dxa"/>
            <w:tcBorders>
              <w:bottom w:val="nil"/>
            </w:tcBorders>
          </w:tcPr>
          <w:p w14:paraId="0DAFFC8F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3378A2C9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3609D2A2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31E273FC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578849EF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2289494A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</w:tr>
      <w:tr w:rsidR="000C5385" w14:paraId="1F31314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FA2F1F4" w14:textId="77777777" w:rsidR="000C5385" w:rsidRDefault="000C5385">
            <w:pPr>
              <w:spacing w:line="120" w:lineRule="auto"/>
            </w:pPr>
          </w:p>
          <w:p w14:paraId="59291F44" w14:textId="77777777" w:rsidR="000C5385" w:rsidRDefault="00E26285">
            <w:r>
              <w:t>8</w:t>
            </w:r>
          </w:p>
        </w:tc>
        <w:tc>
          <w:tcPr>
            <w:tcW w:w="44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19A156D6" w14:textId="77777777" w:rsidR="000C5385" w:rsidRDefault="000C5385">
            <w:pPr>
              <w:spacing w:line="120" w:lineRule="auto"/>
            </w:pPr>
          </w:p>
          <w:p w14:paraId="5D8D0F21" w14:textId="77777777" w:rsidR="000C5385" w:rsidRDefault="00EB73B1" w:rsidP="004F4865">
            <w:r>
              <w:t xml:space="preserve">Were the stated </w:t>
            </w:r>
            <w:r w:rsidR="000C5385">
              <w:t>prerequisite</w:t>
            </w:r>
            <w:r w:rsidR="00E72289">
              <w:t xml:space="preserve"> requirements</w:t>
            </w:r>
            <w:r w:rsidR="000C5385">
              <w:t xml:space="preserve"> </w:t>
            </w:r>
            <w:r w:rsidR="00E72289">
              <w:t>appropriate</w:t>
            </w:r>
            <w:r w:rsidR="00E37F16">
              <w:t xml:space="preserve"> and sufficient</w:t>
            </w:r>
            <w:r w:rsidR="000C5385">
              <w:t xml:space="preserve">?   </w:t>
            </w: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078A5875" w14:textId="77777777" w:rsidR="000C5385" w:rsidRDefault="000C5385">
            <w:pPr>
              <w:spacing w:line="120" w:lineRule="auto"/>
            </w:pPr>
          </w:p>
          <w:p w14:paraId="61703075" w14:textId="77777777" w:rsidR="000C5385" w:rsidRDefault="000C5385">
            <w:r>
              <w:t>.</w:t>
            </w:r>
          </w:p>
        </w:tc>
        <w:tc>
          <w:tcPr>
            <w:tcW w:w="3960" w:type="dxa"/>
            <w:gridSpan w:val="5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27FFDBEF" w14:textId="77777777" w:rsidR="000C5385" w:rsidRDefault="000C5385">
            <w:pPr>
              <w:spacing w:line="120" w:lineRule="auto"/>
            </w:pPr>
          </w:p>
          <w:p w14:paraId="1DA53B17" w14:textId="77777777" w:rsidR="000C5385" w:rsidRDefault="00212B95">
            <w:r w:rsidRPr="003A48BD">
              <w:rPr>
                <w:b/>
              </w:rPr>
              <w:t>Circle:</w:t>
            </w:r>
            <w:r>
              <w:t xml:space="preserve">    Yes     or      No</w:t>
            </w:r>
            <w:r w:rsidR="000C5385">
              <w:t>:</w:t>
            </w:r>
          </w:p>
          <w:p w14:paraId="66D89DF8" w14:textId="77777777" w:rsidR="000C5385" w:rsidRDefault="000C5385"/>
        </w:tc>
      </w:tr>
      <w:tr w:rsidR="000C5385" w14:paraId="70B1CFE4" w14:textId="77777777" w:rsidTr="00340750">
        <w:tc>
          <w:tcPr>
            <w:tcW w:w="10008" w:type="dxa"/>
            <w:gridSpan w:val="8"/>
            <w:tcBorders>
              <w:top w:val="nil"/>
              <w:bottom w:val="nil"/>
            </w:tcBorders>
          </w:tcPr>
          <w:p w14:paraId="3D3C1FC6" w14:textId="77777777" w:rsidR="000C5385" w:rsidRDefault="000C5385">
            <w:pPr>
              <w:widowControl/>
              <w:spacing w:line="120" w:lineRule="auto"/>
            </w:pPr>
          </w:p>
          <w:p w14:paraId="469BC47F" w14:textId="77777777" w:rsidR="000C5385" w:rsidRDefault="007464AA">
            <w:pPr>
              <w:widowControl/>
            </w:pPr>
            <w:r>
              <w:rPr>
                <w:b/>
              </w:rPr>
              <w:t xml:space="preserve">Additional </w:t>
            </w:r>
            <w:r w:rsidR="000C5385">
              <w:rPr>
                <w:b/>
              </w:rPr>
              <w:t>Comments</w:t>
            </w:r>
            <w:r w:rsidR="002F4042">
              <w:rPr>
                <w:b/>
              </w:rPr>
              <w:t>:</w:t>
            </w:r>
          </w:p>
          <w:p w14:paraId="60CE269C" w14:textId="77777777" w:rsidR="000C5385" w:rsidRPr="00DB6488" w:rsidRDefault="000C5385">
            <w:pPr>
              <w:widowControl/>
              <w:pBdr>
                <w:between w:val="single" w:sz="12" w:space="1" w:color="auto"/>
              </w:pBdr>
            </w:pPr>
          </w:p>
          <w:p w14:paraId="5FAC0CC8" w14:textId="77777777" w:rsidR="000C5385" w:rsidRPr="00DB6488" w:rsidRDefault="000C5385">
            <w:pPr>
              <w:widowControl/>
              <w:pBdr>
                <w:between w:val="single" w:sz="12" w:space="1" w:color="auto"/>
              </w:pBdr>
            </w:pPr>
          </w:p>
          <w:p w14:paraId="667333E3" w14:textId="77777777" w:rsidR="000C5385" w:rsidRPr="00DB6488" w:rsidRDefault="000C5385">
            <w:pPr>
              <w:widowControl/>
              <w:pBdr>
                <w:between w:val="single" w:sz="12" w:space="1" w:color="auto"/>
              </w:pBdr>
            </w:pPr>
          </w:p>
          <w:p w14:paraId="6C9A867F" w14:textId="77777777" w:rsidR="000C5385" w:rsidRPr="00DB6488" w:rsidRDefault="000C5385">
            <w:pPr>
              <w:widowControl/>
              <w:pBdr>
                <w:between w:val="single" w:sz="12" w:space="1" w:color="auto"/>
              </w:pBdr>
            </w:pPr>
          </w:p>
          <w:p w14:paraId="7F2699B7" w14:textId="77777777" w:rsidR="000C5385" w:rsidRDefault="000C5385">
            <w:pPr>
              <w:widowControl/>
              <w:pBdr>
                <w:between w:val="single" w:sz="12" w:space="1" w:color="auto"/>
              </w:pBdr>
              <w:tabs>
                <w:tab w:val="center" w:pos="2880"/>
                <w:tab w:val="center" w:pos="7200"/>
              </w:tabs>
              <w:spacing w:before="120"/>
            </w:pPr>
            <w:r>
              <w:t>__________________</w:t>
            </w:r>
            <w:r w:rsidR="009D3716">
              <w:t>___</w:t>
            </w:r>
            <w:r>
              <w:t>_</w:t>
            </w:r>
            <w:r w:rsidR="009D3716">
              <w:t>_____</w:t>
            </w:r>
            <w:r>
              <w:t>_</w:t>
            </w:r>
            <w:r w:rsidR="009D3716">
              <w:t>_____</w:t>
            </w:r>
            <w:r>
              <w:t>___________</w:t>
            </w:r>
            <w:r w:rsidR="00FF6ED2">
              <w:t>__________________________________</w:t>
            </w:r>
            <w:r w:rsidR="00642DFA">
              <w:t>_</w:t>
            </w:r>
            <w:r>
              <w:t>_</w:t>
            </w:r>
          </w:p>
          <w:p w14:paraId="06E3EAC2" w14:textId="77777777" w:rsidR="000C5385" w:rsidRDefault="000C5385" w:rsidP="00F40598">
            <w:pPr>
              <w:widowControl/>
              <w:tabs>
                <w:tab w:val="center" w:pos="2880"/>
                <w:tab w:val="center" w:pos="7200"/>
              </w:tabs>
            </w:pPr>
            <w:r>
              <w:rPr>
                <w:sz w:val="18"/>
              </w:rPr>
              <w:t>Name</w:t>
            </w:r>
            <w:r w:rsidR="00F40598">
              <w:rPr>
                <w:sz w:val="18"/>
              </w:rPr>
              <w:t xml:space="preserve"> &amp; Contact information (</w:t>
            </w:r>
            <w:proofErr w:type="gramStart"/>
            <w:r w:rsidR="00F40598">
              <w:rPr>
                <w:sz w:val="18"/>
              </w:rPr>
              <w:t xml:space="preserve">Optional)  </w:t>
            </w:r>
            <w:r>
              <w:rPr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 xml:space="preserve">                                   </w:t>
            </w:r>
          </w:p>
        </w:tc>
      </w:tr>
      <w:tr w:rsidR="00340750" w14:paraId="2E3D87DD" w14:textId="77777777">
        <w:tc>
          <w:tcPr>
            <w:tcW w:w="10008" w:type="dxa"/>
            <w:gridSpan w:val="8"/>
            <w:tcBorders>
              <w:top w:val="nil"/>
              <w:bottom w:val="double" w:sz="4" w:space="0" w:color="auto"/>
            </w:tcBorders>
          </w:tcPr>
          <w:p w14:paraId="70815F9A" w14:textId="77777777" w:rsidR="00340750" w:rsidRDefault="00340750">
            <w:pPr>
              <w:widowControl/>
              <w:spacing w:line="120" w:lineRule="auto"/>
            </w:pPr>
          </w:p>
        </w:tc>
      </w:tr>
    </w:tbl>
    <w:p w14:paraId="0991F8F0" w14:textId="77777777" w:rsidR="00B032A9" w:rsidRDefault="00B032A9" w:rsidP="00FD7045">
      <w:pPr>
        <w:widowControl/>
        <w:jc w:val="center"/>
      </w:pPr>
    </w:p>
    <w:p w14:paraId="4007C5E3" w14:textId="77777777" w:rsidR="00176BB5" w:rsidRDefault="00176BB5" w:rsidP="00176BB5"/>
    <w:p w14:paraId="053F5FDF" w14:textId="77777777" w:rsidR="00176BB5" w:rsidRDefault="000330CD" w:rsidP="000330CD">
      <w:r w:rsidRPr="005B4EF8">
        <w:rPr>
          <w:b/>
          <w:noProof/>
        </w:rPr>
        <w:lastRenderedPageBreak/>
        <w:drawing>
          <wp:inline distT="0" distB="0" distL="0" distR="0" wp14:anchorId="1A2085E4" wp14:editId="6CBD3C30">
            <wp:extent cx="1952625" cy="624840"/>
            <wp:effectExtent l="0" t="0" r="0" b="0"/>
            <wp:docPr id="1" name="il_fi" descr="http://mms.businesswire.com/bwapps/mediaserver/ViewMedia?mgid=263825&amp;vid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ms.businesswire.com/bwapps/mediaserver/ViewMedia?mgid=263825&amp;vid=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017" cy="63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4DAFA6" w14:textId="77777777" w:rsidR="00797EAB" w:rsidRDefault="00797EAB" w:rsidP="00C653FC">
      <w:pPr>
        <w:jc w:val="center"/>
      </w:pPr>
    </w:p>
    <w:p w14:paraId="3D40CE6E" w14:textId="4E574B5B" w:rsidR="00176BB5" w:rsidRPr="00F8368F" w:rsidRDefault="005D30D4" w:rsidP="00F8368F">
      <w:pPr>
        <w:pStyle w:val="Heading1"/>
        <w:rPr>
          <w:sz w:val="36"/>
          <w:szCs w:val="36"/>
        </w:rPr>
      </w:pPr>
      <w:r w:rsidRPr="009C2888">
        <w:rPr>
          <w:sz w:val="36"/>
          <w:szCs w:val="36"/>
        </w:rPr>
        <w:t>EVALUATION</w:t>
      </w:r>
    </w:p>
    <w:p w14:paraId="7A3C213B" w14:textId="59464161" w:rsidR="003F3226" w:rsidRDefault="00E9395F" w:rsidP="003F3226">
      <w:pPr>
        <w:pStyle w:val="Heading1"/>
      </w:pPr>
      <w:r>
        <w:t>5</w:t>
      </w:r>
      <w:r w:rsidR="00A41EC5">
        <w:t>8</w:t>
      </w:r>
      <w:proofErr w:type="gramStart"/>
      <w:r w:rsidR="00A41EC5" w:rsidRPr="00A41EC5">
        <w:rPr>
          <w:vertAlign w:val="superscript"/>
        </w:rPr>
        <w:t>th</w:t>
      </w:r>
      <w:r w:rsidR="00A41EC5">
        <w:t xml:space="preserve"> </w:t>
      </w:r>
      <w:r w:rsidR="00050B90">
        <w:t xml:space="preserve"> WCARS</w:t>
      </w:r>
      <w:proofErr w:type="gramEnd"/>
    </w:p>
    <w:p w14:paraId="2D93F753" w14:textId="5FABB5F7" w:rsidR="0014352D" w:rsidRPr="00763B5F" w:rsidRDefault="00050B90" w:rsidP="00763B5F">
      <w:pPr>
        <w:pStyle w:val="Heading1"/>
      </w:pPr>
      <w:r>
        <w:t xml:space="preserve">November </w:t>
      </w:r>
      <w:r w:rsidR="00C65615">
        <w:t>4</w:t>
      </w:r>
      <w:r w:rsidR="00F465F0">
        <w:t>,</w:t>
      </w:r>
      <w:r w:rsidR="00746BD7">
        <w:t xml:space="preserve"> 20</w:t>
      </w:r>
      <w:r w:rsidR="00E9395F">
        <w:t>2</w:t>
      </w:r>
      <w:r w:rsidR="00A41EC5">
        <w:t>3</w:t>
      </w:r>
    </w:p>
    <w:p w14:paraId="2083F1F6" w14:textId="77777777" w:rsidR="0014352D" w:rsidRPr="008F1882" w:rsidRDefault="00C84BFB" w:rsidP="005D30D4">
      <w:pPr>
        <w:jc w:val="center"/>
        <w:rPr>
          <w:b/>
          <w:sz w:val="32"/>
          <w:szCs w:val="32"/>
        </w:rPr>
      </w:pPr>
      <w:r w:rsidRPr="008F1882">
        <w:rPr>
          <w:b/>
          <w:sz w:val="32"/>
          <w:szCs w:val="32"/>
        </w:rPr>
        <w:t>Please rate our presenters</w:t>
      </w:r>
      <w:r w:rsidR="005D11EE" w:rsidRPr="008F1882">
        <w:rPr>
          <w:b/>
          <w:sz w:val="32"/>
          <w:szCs w:val="32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6406"/>
        <w:gridCol w:w="602"/>
        <w:gridCol w:w="347"/>
        <w:gridCol w:w="380"/>
        <w:gridCol w:w="380"/>
        <w:gridCol w:w="390"/>
        <w:gridCol w:w="689"/>
      </w:tblGrid>
      <w:tr w:rsidR="00FD5742" w:rsidRPr="000B6AE5" w14:paraId="1BD4CAD3" w14:textId="77777777" w:rsidTr="00867EAE">
        <w:trPr>
          <w:jc w:val="center"/>
        </w:trPr>
        <w:tc>
          <w:tcPr>
            <w:tcW w:w="1596" w:type="dxa"/>
            <w:tcBorders>
              <w:right w:val="nil"/>
            </w:tcBorders>
          </w:tcPr>
          <w:p w14:paraId="1AD0EE14" w14:textId="77777777" w:rsidR="00FD5742" w:rsidRPr="000B6AE5" w:rsidRDefault="00FD5742" w:rsidP="00B30D68">
            <w:pPr>
              <w:rPr>
                <w:rFonts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406" w:type="dxa"/>
            <w:tcBorders>
              <w:left w:val="nil"/>
            </w:tcBorders>
          </w:tcPr>
          <w:p w14:paraId="5C4A310F" w14:textId="77777777" w:rsidR="00FD5742" w:rsidRPr="000B6AE5" w:rsidRDefault="00FD5742" w:rsidP="00B30D68">
            <w:pPr>
              <w:rPr>
                <w:rFonts w:cs="Arial"/>
                <w:sz w:val="21"/>
                <w:szCs w:val="21"/>
              </w:rPr>
            </w:pPr>
            <w:r w:rsidRPr="000B6AE5">
              <w:rPr>
                <w:rFonts w:cs="Arial"/>
                <w:b/>
                <w:sz w:val="21"/>
                <w:szCs w:val="21"/>
                <w:u w:val="single"/>
              </w:rPr>
              <w:t>Topics/Speakers</w:t>
            </w:r>
          </w:p>
        </w:tc>
        <w:tc>
          <w:tcPr>
            <w:tcW w:w="602" w:type="dxa"/>
            <w:vAlign w:val="center"/>
          </w:tcPr>
          <w:p w14:paraId="2548EFD8" w14:textId="77777777" w:rsidR="00FD5742" w:rsidRPr="000B6AE5" w:rsidRDefault="00FD5742" w:rsidP="00B30D68">
            <w:pPr>
              <w:jc w:val="center"/>
              <w:rPr>
                <w:rFonts w:cs="Arial"/>
                <w:sz w:val="21"/>
                <w:szCs w:val="21"/>
              </w:rPr>
            </w:pPr>
            <w:r w:rsidRPr="000B6AE5">
              <w:rPr>
                <w:rFonts w:cs="Arial"/>
                <w:sz w:val="21"/>
                <w:szCs w:val="21"/>
              </w:rPr>
              <w:t>Low</w:t>
            </w:r>
          </w:p>
        </w:tc>
        <w:tc>
          <w:tcPr>
            <w:tcW w:w="347" w:type="dxa"/>
            <w:vAlign w:val="center"/>
          </w:tcPr>
          <w:p w14:paraId="7A25F61A" w14:textId="77777777" w:rsidR="00FD5742" w:rsidRPr="000B6AE5" w:rsidRDefault="00FD5742" w:rsidP="00B30D68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380" w:type="dxa"/>
            <w:vAlign w:val="center"/>
          </w:tcPr>
          <w:p w14:paraId="1D5F2BF9" w14:textId="77777777" w:rsidR="00FD5742" w:rsidRPr="000B6AE5" w:rsidRDefault="00FD5742" w:rsidP="00B30D68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80" w:type="dxa"/>
            <w:vAlign w:val="center"/>
          </w:tcPr>
          <w:p w14:paraId="6726B1EB" w14:textId="77777777" w:rsidR="00FD5742" w:rsidRPr="000B6AE5" w:rsidRDefault="00FD5742" w:rsidP="00B30D68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90" w:type="dxa"/>
            <w:vAlign w:val="center"/>
          </w:tcPr>
          <w:p w14:paraId="528462A1" w14:textId="77777777" w:rsidR="00FD5742" w:rsidRPr="000B6AE5" w:rsidRDefault="00FD5742" w:rsidP="00B30D68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689" w:type="dxa"/>
            <w:vAlign w:val="center"/>
          </w:tcPr>
          <w:p w14:paraId="3BC8A7A9" w14:textId="77777777" w:rsidR="00FD5742" w:rsidRPr="000B6AE5" w:rsidRDefault="00FD5742" w:rsidP="00B30D68">
            <w:pPr>
              <w:jc w:val="center"/>
              <w:rPr>
                <w:rFonts w:cs="Arial"/>
                <w:sz w:val="21"/>
                <w:szCs w:val="21"/>
              </w:rPr>
            </w:pPr>
            <w:r w:rsidRPr="000B6AE5">
              <w:rPr>
                <w:rFonts w:cs="Arial"/>
                <w:sz w:val="21"/>
                <w:szCs w:val="21"/>
              </w:rPr>
              <w:t>High</w:t>
            </w:r>
          </w:p>
        </w:tc>
      </w:tr>
      <w:tr w:rsidR="00FD5742" w:rsidRPr="000B6AE5" w14:paraId="2B6F394B" w14:textId="77777777" w:rsidTr="00867EAE">
        <w:trPr>
          <w:jc w:val="center"/>
        </w:trPr>
        <w:tc>
          <w:tcPr>
            <w:tcW w:w="1596" w:type="dxa"/>
            <w:tcBorders>
              <w:right w:val="nil"/>
            </w:tcBorders>
          </w:tcPr>
          <w:p w14:paraId="4D75BE9E" w14:textId="77777777" w:rsidR="009910EF" w:rsidRDefault="00FD5742" w:rsidP="00B30D68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1: </w:t>
            </w:r>
          </w:p>
          <w:p w14:paraId="7CCEDD13" w14:textId="77777777" w:rsidR="00836FA6" w:rsidRDefault="00836FA6" w:rsidP="00B30D68">
            <w:pPr>
              <w:rPr>
                <w:rFonts w:cs="Arial"/>
                <w:b/>
                <w:szCs w:val="21"/>
              </w:rPr>
            </w:pPr>
          </w:p>
          <w:p w14:paraId="391E958E" w14:textId="5848D2E1" w:rsidR="00FD5742" w:rsidRPr="00F73742" w:rsidRDefault="00FD5742" w:rsidP="00B30D68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</w:tc>
        <w:tc>
          <w:tcPr>
            <w:tcW w:w="6406" w:type="dxa"/>
            <w:tcBorders>
              <w:left w:val="nil"/>
            </w:tcBorders>
          </w:tcPr>
          <w:p w14:paraId="2EACD6B2" w14:textId="3C9B9B46" w:rsidR="00E62270" w:rsidRDefault="00E62270" w:rsidP="00460C11">
            <w:pPr>
              <w:rPr>
                <w:rFonts w:cs="Arial"/>
                <w:b/>
                <w:bCs/>
                <w:i/>
                <w:szCs w:val="21"/>
              </w:rPr>
            </w:pPr>
            <w:r w:rsidRPr="00E62270">
              <w:rPr>
                <w:rFonts w:cs="Arial"/>
                <w:b/>
                <w:bCs/>
                <w:i/>
                <w:szCs w:val="21"/>
              </w:rPr>
              <w:t>“</w:t>
            </w:r>
            <w:r w:rsidR="00E8223D" w:rsidRPr="00E8223D">
              <w:rPr>
                <w:rFonts w:cs="Arial"/>
                <w:b/>
                <w:bCs/>
                <w:i/>
                <w:szCs w:val="21"/>
              </w:rPr>
              <w:t>Container Counting from Space: A Satellite Image-Based Auditing Method for Ports</w:t>
            </w:r>
            <w:r w:rsidR="00D02B2A" w:rsidRPr="00D02B2A">
              <w:rPr>
                <w:rFonts w:cs="Arial"/>
                <w:b/>
                <w:bCs/>
                <w:i/>
                <w:szCs w:val="21"/>
              </w:rPr>
              <w:t>”</w:t>
            </w:r>
          </w:p>
          <w:p w14:paraId="1F2264A2" w14:textId="44649A63" w:rsidR="00AE7B5E" w:rsidRPr="00611683" w:rsidRDefault="000D7C54" w:rsidP="00460C11">
            <w:pPr>
              <w:rPr>
                <w:rFonts w:cs="Arial"/>
                <w:b/>
                <w:bCs/>
                <w:i/>
                <w:szCs w:val="21"/>
              </w:rPr>
            </w:pPr>
            <w:proofErr w:type="spellStart"/>
            <w:r w:rsidRPr="000D7C54">
              <w:rPr>
                <w:rFonts w:cs="Arial"/>
                <w:b/>
                <w:bCs/>
                <w:i/>
                <w:szCs w:val="21"/>
              </w:rPr>
              <w:t>Soohyun</w:t>
            </w:r>
            <w:proofErr w:type="spellEnd"/>
            <w:r w:rsidRPr="000D7C54">
              <w:rPr>
                <w:rFonts w:cs="Arial"/>
                <w:b/>
                <w:bCs/>
                <w:i/>
                <w:szCs w:val="21"/>
              </w:rPr>
              <w:t xml:space="preserve"> Cho</w:t>
            </w:r>
          </w:p>
        </w:tc>
        <w:tc>
          <w:tcPr>
            <w:tcW w:w="602" w:type="dxa"/>
            <w:vAlign w:val="center"/>
          </w:tcPr>
          <w:p w14:paraId="057B6C4D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</w:p>
          <w:p w14:paraId="6AF68A74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0F2A8518" w14:textId="77777777" w:rsidR="00FD5742" w:rsidRPr="00F73742" w:rsidRDefault="00FD5742" w:rsidP="00B30D68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6D40B46B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0" w:type="dxa"/>
            <w:vAlign w:val="center"/>
          </w:tcPr>
          <w:p w14:paraId="665670BE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0" w:type="dxa"/>
            <w:vAlign w:val="center"/>
          </w:tcPr>
          <w:p w14:paraId="1D301D3D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0" w:type="dxa"/>
            <w:vAlign w:val="center"/>
          </w:tcPr>
          <w:p w14:paraId="59DE7C6F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89" w:type="dxa"/>
            <w:vAlign w:val="center"/>
          </w:tcPr>
          <w:p w14:paraId="47588EE8" w14:textId="77777777" w:rsidR="00FD5742" w:rsidRPr="00F73742" w:rsidRDefault="00FD5742" w:rsidP="00B30D68">
            <w:pPr>
              <w:jc w:val="center"/>
              <w:rPr>
                <w:rFonts w:cs="Arial"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  <w:tr w:rsidR="00FD5742" w:rsidRPr="000B6AE5" w14:paraId="71D4607B" w14:textId="77777777" w:rsidTr="00867EAE">
        <w:trPr>
          <w:jc w:val="center"/>
        </w:trPr>
        <w:tc>
          <w:tcPr>
            <w:tcW w:w="1596" w:type="dxa"/>
            <w:tcBorders>
              <w:right w:val="nil"/>
            </w:tcBorders>
          </w:tcPr>
          <w:p w14:paraId="64F5B202" w14:textId="77777777" w:rsidR="009910EF" w:rsidRDefault="00FD5742" w:rsidP="00B30D68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2: </w:t>
            </w:r>
          </w:p>
          <w:p w14:paraId="0F2A0B15" w14:textId="77777777" w:rsidR="008500B9" w:rsidRDefault="008500B9" w:rsidP="00B30D68">
            <w:pPr>
              <w:rPr>
                <w:rFonts w:cs="Arial"/>
                <w:b/>
                <w:szCs w:val="21"/>
              </w:rPr>
            </w:pPr>
          </w:p>
          <w:p w14:paraId="0D380240" w14:textId="0EBB294A" w:rsidR="00FD5742" w:rsidRPr="00F73742" w:rsidRDefault="00FD5742" w:rsidP="00B30D68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</w:tc>
        <w:tc>
          <w:tcPr>
            <w:tcW w:w="6406" w:type="dxa"/>
            <w:tcBorders>
              <w:left w:val="nil"/>
            </w:tcBorders>
          </w:tcPr>
          <w:p w14:paraId="0ADB17B7" w14:textId="13D0BC0A" w:rsidR="00AB2280" w:rsidRDefault="006F20D7" w:rsidP="002A6AE0">
            <w:pPr>
              <w:rPr>
                <w:rFonts w:cs="Arial"/>
                <w:b/>
                <w:bCs/>
                <w:i/>
                <w:szCs w:val="21"/>
              </w:rPr>
            </w:pPr>
            <w:r>
              <w:rPr>
                <w:rFonts w:cs="Arial"/>
                <w:b/>
                <w:bCs/>
                <w:i/>
                <w:szCs w:val="21"/>
              </w:rPr>
              <w:t>“</w:t>
            </w:r>
            <w:r w:rsidR="00510FA9" w:rsidRPr="00510FA9">
              <w:rPr>
                <w:rFonts w:cs="Arial"/>
                <w:b/>
                <w:bCs/>
                <w:i/>
                <w:szCs w:val="21"/>
              </w:rPr>
              <w:t>Environmental, Social &amp; Governance (ESG) Assurance using Data Analytics.</w:t>
            </w:r>
            <w:r>
              <w:rPr>
                <w:rFonts w:cs="Arial"/>
                <w:b/>
                <w:bCs/>
                <w:i/>
                <w:szCs w:val="21"/>
              </w:rPr>
              <w:t>”</w:t>
            </w:r>
          </w:p>
          <w:p w14:paraId="03C5A3F9" w14:textId="62C0769F" w:rsidR="002A6AE0" w:rsidRPr="00611683" w:rsidRDefault="00510FA9" w:rsidP="002A6AE0">
            <w:pPr>
              <w:rPr>
                <w:rFonts w:cs="Arial"/>
                <w:b/>
                <w:bCs/>
                <w:i/>
                <w:szCs w:val="21"/>
              </w:rPr>
            </w:pPr>
            <w:r w:rsidRPr="00510FA9">
              <w:rPr>
                <w:rFonts w:cs="Arial"/>
                <w:b/>
                <w:bCs/>
                <w:i/>
                <w:szCs w:val="21"/>
              </w:rPr>
              <w:t>Amir Michael</w:t>
            </w:r>
          </w:p>
        </w:tc>
        <w:tc>
          <w:tcPr>
            <w:tcW w:w="602" w:type="dxa"/>
            <w:vAlign w:val="center"/>
          </w:tcPr>
          <w:p w14:paraId="50304C9D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</w:p>
          <w:p w14:paraId="67F815F9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336FE3B9" w14:textId="77777777" w:rsidR="00FD5742" w:rsidRPr="00F73742" w:rsidRDefault="00FD5742" w:rsidP="00B30D68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66800A1E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0" w:type="dxa"/>
            <w:vAlign w:val="center"/>
          </w:tcPr>
          <w:p w14:paraId="59111FE7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0" w:type="dxa"/>
            <w:vAlign w:val="center"/>
          </w:tcPr>
          <w:p w14:paraId="0101B631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0" w:type="dxa"/>
            <w:vAlign w:val="center"/>
          </w:tcPr>
          <w:p w14:paraId="39B71E0A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89" w:type="dxa"/>
            <w:vAlign w:val="center"/>
          </w:tcPr>
          <w:p w14:paraId="41082DDD" w14:textId="77777777" w:rsidR="00FD5742" w:rsidRPr="00F73742" w:rsidRDefault="00FD5742" w:rsidP="00B30D68">
            <w:pPr>
              <w:jc w:val="center"/>
              <w:rPr>
                <w:rFonts w:cs="Arial"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  <w:tr w:rsidR="00754394" w:rsidRPr="000B6AE5" w14:paraId="7032CE9D" w14:textId="77777777" w:rsidTr="00867EAE">
        <w:trPr>
          <w:trHeight w:val="116"/>
          <w:jc w:val="center"/>
        </w:trPr>
        <w:tc>
          <w:tcPr>
            <w:tcW w:w="1596" w:type="dxa"/>
            <w:tcBorders>
              <w:right w:val="nil"/>
            </w:tcBorders>
          </w:tcPr>
          <w:p w14:paraId="3C0FDDCA" w14:textId="77777777" w:rsidR="00754394" w:rsidRPr="00045AFA" w:rsidRDefault="00754394" w:rsidP="00754394">
            <w:pPr>
              <w:rPr>
                <w:rFonts w:cs="Arial"/>
                <w:b/>
                <w:bCs/>
                <w:i/>
                <w:szCs w:val="21"/>
              </w:rPr>
            </w:pPr>
            <w:r w:rsidRPr="00045AFA">
              <w:rPr>
                <w:rFonts w:cs="Arial"/>
                <w:b/>
                <w:bCs/>
                <w:i/>
                <w:szCs w:val="21"/>
              </w:rPr>
              <w:t xml:space="preserve">Session 3: </w:t>
            </w:r>
          </w:p>
          <w:p w14:paraId="11002563" w14:textId="77777777" w:rsidR="001F69C3" w:rsidRDefault="001F69C3" w:rsidP="00754394">
            <w:pPr>
              <w:rPr>
                <w:rFonts w:cs="Arial"/>
                <w:b/>
                <w:bCs/>
                <w:i/>
                <w:szCs w:val="21"/>
              </w:rPr>
            </w:pPr>
          </w:p>
          <w:p w14:paraId="2FCFDD2D" w14:textId="77777777" w:rsidR="00F20DAF" w:rsidRDefault="00F20DAF" w:rsidP="00754394">
            <w:pPr>
              <w:rPr>
                <w:rFonts w:cs="Arial"/>
                <w:b/>
                <w:bCs/>
                <w:i/>
                <w:szCs w:val="21"/>
              </w:rPr>
            </w:pPr>
          </w:p>
          <w:p w14:paraId="285E51B3" w14:textId="4DF6D2C1" w:rsidR="00754394" w:rsidRPr="00045AFA" w:rsidRDefault="00754394" w:rsidP="00754394">
            <w:pPr>
              <w:rPr>
                <w:rFonts w:cs="Arial"/>
                <w:b/>
                <w:bCs/>
                <w:i/>
                <w:szCs w:val="21"/>
              </w:rPr>
            </w:pPr>
            <w:r w:rsidRPr="00045AFA">
              <w:rPr>
                <w:rFonts w:cs="Arial"/>
                <w:b/>
                <w:bCs/>
                <w:i/>
                <w:szCs w:val="21"/>
              </w:rPr>
              <w:t>Name:</w:t>
            </w:r>
          </w:p>
        </w:tc>
        <w:tc>
          <w:tcPr>
            <w:tcW w:w="6406" w:type="dxa"/>
            <w:tcBorders>
              <w:left w:val="nil"/>
            </w:tcBorders>
          </w:tcPr>
          <w:p w14:paraId="2CAA33E2" w14:textId="5E76CCD4" w:rsidR="00754394" w:rsidRDefault="00964568" w:rsidP="00754394">
            <w:pPr>
              <w:rPr>
                <w:rFonts w:cs="Arial"/>
                <w:b/>
                <w:bCs/>
                <w:i/>
                <w:szCs w:val="21"/>
              </w:rPr>
            </w:pPr>
            <w:r w:rsidRPr="00964568">
              <w:rPr>
                <w:rFonts w:cs="Arial"/>
                <w:b/>
                <w:bCs/>
                <w:i/>
                <w:szCs w:val="21"/>
              </w:rPr>
              <w:t>“</w:t>
            </w:r>
            <w:r w:rsidR="00F20DAF" w:rsidRPr="00F20DAF">
              <w:rPr>
                <w:rFonts w:cs="Arial"/>
                <w:b/>
                <w:bCs/>
                <w:i/>
                <w:szCs w:val="21"/>
              </w:rPr>
              <w:t>External assurance of sustainability reporting – what does the sustainability assurance report tell us and what could it tell?</w:t>
            </w:r>
            <w:r>
              <w:rPr>
                <w:rFonts w:cs="Arial"/>
                <w:b/>
                <w:bCs/>
                <w:i/>
                <w:szCs w:val="21"/>
              </w:rPr>
              <w:t>”</w:t>
            </w:r>
          </w:p>
          <w:p w14:paraId="457119DE" w14:textId="1B2DFAAF" w:rsidR="00754394" w:rsidRPr="00B063C6" w:rsidRDefault="001F69C3" w:rsidP="00754394">
            <w:pPr>
              <w:rPr>
                <w:rFonts w:cs="Arial"/>
                <w:b/>
                <w:bCs/>
                <w:i/>
                <w:szCs w:val="21"/>
              </w:rPr>
            </w:pPr>
            <w:r w:rsidRPr="001F69C3">
              <w:rPr>
                <w:rFonts w:cs="Arial"/>
                <w:b/>
                <w:bCs/>
                <w:i/>
                <w:szCs w:val="21"/>
              </w:rPr>
              <w:t xml:space="preserve">Benita </w:t>
            </w:r>
            <w:proofErr w:type="spellStart"/>
            <w:r w:rsidRPr="001F69C3">
              <w:rPr>
                <w:rFonts w:cs="Arial"/>
                <w:b/>
                <w:bCs/>
                <w:i/>
                <w:szCs w:val="21"/>
              </w:rPr>
              <w:t>Gullkvist</w:t>
            </w:r>
            <w:proofErr w:type="spellEnd"/>
          </w:p>
        </w:tc>
        <w:tc>
          <w:tcPr>
            <w:tcW w:w="602" w:type="dxa"/>
            <w:vAlign w:val="center"/>
          </w:tcPr>
          <w:p w14:paraId="38989DE2" w14:textId="77777777" w:rsidR="00754394" w:rsidRPr="00F73742" w:rsidRDefault="00754394" w:rsidP="00754394">
            <w:pPr>
              <w:jc w:val="center"/>
              <w:rPr>
                <w:rFonts w:cs="Arial"/>
                <w:b/>
                <w:szCs w:val="21"/>
              </w:rPr>
            </w:pPr>
          </w:p>
          <w:p w14:paraId="51EDBF24" w14:textId="77777777" w:rsidR="00754394" w:rsidRPr="00F73742" w:rsidRDefault="00754394" w:rsidP="00754394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1EFA2B53" w14:textId="77777777" w:rsidR="00754394" w:rsidRPr="00F73742" w:rsidRDefault="00754394" w:rsidP="00754394">
            <w:pPr>
              <w:jc w:val="center"/>
              <w:rPr>
                <w:rFonts w:cs="Arial"/>
                <w:b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7E5CC22D" w14:textId="28CAB254" w:rsidR="00754394" w:rsidRPr="00F73742" w:rsidRDefault="00754394" w:rsidP="00754394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0" w:type="dxa"/>
            <w:vAlign w:val="center"/>
          </w:tcPr>
          <w:p w14:paraId="47922CF0" w14:textId="032809B9" w:rsidR="00754394" w:rsidRPr="00F73742" w:rsidRDefault="00754394" w:rsidP="00754394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0" w:type="dxa"/>
            <w:vAlign w:val="center"/>
          </w:tcPr>
          <w:p w14:paraId="4DD2BEF1" w14:textId="3209C371" w:rsidR="00754394" w:rsidRPr="00F73742" w:rsidRDefault="00754394" w:rsidP="00754394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0" w:type="dxa"/>
            <w:vAlign w:val="center"/>
          </w:tcPr>
          <w:p w14:paraId="28F3EF88" w14:textId="3B9B9999" w:rsidR="00754394" w:rsidRPr="00F73742" w:rsidRDefault="00754394" w:rsidP="00754394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89" w:type="dxa"/>
            <w:vAlign w:val="center"/>
          </w:tcPr>
          <w:p w14:paraId="3138EEED" w14:textId="5B60615D" w:rsidR="00754394" w:rsidRPr="00F73742" w:rsidRDefault="00754394" w:rsidP="00754394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  <w:tr w:rsidR="00754394" w:rsidRPr="000B6AE5" w14:paraId="7603BA69" w14:textId="77777777" w:rsidTr="00867EAE">
        <w:trPr>
          <w:trHeight w:val="710"/>
          <w:jc w:val="center"/>
        </w:trPr>
        <w:tc>
          <w:tcPr>
            <w:tcW w:w="1596" w:type="dxa"/>
            <w:tcBorders>
              <w:right w:val="nil"/>
            </w:tcBorders>
          </w:tcPr>
          <w:p w14:paraId="2119D4D5" w14:textId="732CC873" w:rsidR="00754394" w:rsidRDefault="00754394" w:rsidP="00754394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</w:t>
            </w:r>
            <w:r w:rsidR="00BE5489">
              <w:rPr>
                <w:rFonts w:cs="Arial"/>
                <w:b/>
                <w:szCs w:val="21"/>
              </w:rPr>
              <w:t>4</w:t>
            </w:r>
            <w:r w:rsidRPr="00F73742">
              <w:rPr>
                <w:rFonts w:cs="Arial"/>
                <w:b/>
                <w:szCs w:val="21"/>
              </w:rPr>
              <w:t xml:space="preserve">: </w:t>
            </w:r>
          </w:p>
          <w:p w14:paraId="6AAFAAA8" w14:textId="660D238D" w:rsidR="00754394" w:rsidRPr="00F73742" w:rsidRDefault="00754394" w:rsidP="00754394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</w:tc>
        <w:tc>
          <w:tcPr>
            <w:tcW w:w="6406" w:type="dxa"/>
            <w:tcBorders>
              <w:left w:val="nil"/>
            </w:tcBorders>
          </w:tcPr>
          <w:p w14:paraId="06F87551" w14:textId="74B32AE1" w:rsidR="00754394" w:rsidRDefault="00754394" w:rsidP="00754394">
            <w:pPr>
              <w:rPr>
                <w:rFonts w:cs="Arial"/>
                <w:b/>
                <w:bCs/>
                <w:i/>
                <w:szCs w:val="21"/>
              </w:rPr>
            </w:pPr>
            <w:r w:rsidRPr="00B063C6">
              <w:rPr>
                <w:rFonts w:cs="Arial"/>
                <w:b/>
                <w:bCs/>
                <w:i/>
                <w:szCs w:val="21"/>
              </w:rPr>
              <w:t>“</w:t>
            </w:r>
            <w:r w:rsidR="006A0FBF" w:rsidRPr="006A0FBF">
              <w:rPr>
                <w:rFonts w:cs="Arial"/>
                <w:b/>
                <w:bCs/>
                <w:i/>
                <w:szCs w:val="21"/>
              </w:rPr>
              <w:t>IoT Measures ESG</w:t>
            </w:r>
            <w:r w:rsidRPr="00B063C6">
              <w:rPr>
                <w:rFonts w:cs="Arial"/>
                <w:b/>
                <w:bCs/>
                <w:i/>
                <w:szCs w:val="21"/>
              </w:rPr>
              <w:t>”</w:t>
            </w:r>
          </w:p>
          <w:p w14:paraId="6C642A3A" w14:textId="02E446F6" w:rsidR="00754394" w:rsidRPr="00611683" w:rsidRDefault="009A7EDB" w:rsidP="00754394">
            <w:pPr>
              <w:rPr>
                <w:rFonts w:cs="Arial"/>
                <w:b/>
                <w:bCs/>
                <w:i/>
                <w:szCs w:val="21"/>
              </w:rPr>
            </w:pPr>
            <w:r w:rsidRPr="009A7EDB">
              <w:rPr>
                <w:rFonts w:cs="Arial"/>
                <w:b/>
                <w:bCs/>
                <w:i/>
                <w:szCs w:val="21"/>
              </w:rPr>
              <w:t xml:space="preserve">Brigitte </w:t>
            </w:r>
            <w:proofErr w:type="spellStart"/>
            <w:r w:rsidRPr="009A7EDB">
              <w:rPr>
                <w:rFonts w:cs="Arial"/>
                <w:b/>
                <w:bCs/>
                <w:i/>
                <w:szCs w:val="21"/>
              </w:rPr>
              <w:t>Muehlmann</w:t>
            </w:r>
            <w:proofErr w:type="spellEnd"/>
          </w:p>
        </w:tc>
        <w:tc>
          <w:tcPr>
            <w:tcW w:w="602" w:type="dxa"/>
            <w:vAlign w:val="center"/>
          </w:tcPr>
          <w:p w14:paraId="59B4DDB1" w14:textId="77777777" w:rsidR="00754394" w:rsidRPr="00F73742" w:rsidRDefault="00754394" w:rsidP="00754394">
            <w:pPr>
              <w:jc w:val="center"/>
              <w:rPr>
                <w:rFonts w:cs="Arial"/>
                <w:b/>
                <w:szCs w:val="21"/>
              </w:rPr>
            </w:pPr>
          </w:p>
          <w:p w14:paraId="0AA9BB6D" w14:textId="77777777" w:rsidR="00754394" w:rsidRPr="00F73742" w:rsidRDefault="00754394" w:rsidP="00754394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2C87FC32" w14:textId="77777777" w:rsidR="00754394" w:rsidRPr="00F73742" w:rsidRDefault="00754394" w:rsidP="00754394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77E2DB75" w14:textId="77777777" w:rsidR="00754394" w:rsidRPr="00F73742" w:rsidRDefault="00754394" w:rsidP="00754394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0" w:type="dxa"/>
            <w:vAlign w:val="center"/>
          </w:tcPr>
          <w:p w14:paraId="550A1AC7" w14:textId="77777777" w:rsidR="00754394" w:rsidRPr="00F73742" w:rsidRDefault="00754394" w:rsidP="00754394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0" w:type="dxa"/>
            <w:vAlign w:val="center"/>
          </w:tcPr>
          <w:p w14:paraId="7FB2271F" w14:textId="77777777" w:rsidR="00754394" w:rsidRPr="00F73742" w:rsidRDefault="00754394" w:rsidP="00754394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0" w:type="dxa"/>
            <w:vAlign w:val="center"/>
          </w:tcPr>
          <w:p w14:paraId="7093C080" w14:textId="77777777" w:rsidR="00754394" w:rsidRPr="00F73742" w:rsidRDefault="00754394" w:rsidP="00754394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89" w:type="dxa"/>
            <w:vAlign w:val="center"/>
          </w:tcPr>
          <w:p w14:paraId="6F4CF299" w14:textId="77777777" w:rsidR="00754394" w:rsidRPr="00F73742" w:rsidRDefault="00754394" w:rsidP="00754394">
            <w:pPr>
              <w:jc w:val="center"/>
              <w:rPr>
                <w:rFonts w:cs="Arial"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  <w:tr w:rsidR="00754394" w:rsidRPr="000B6AE5" w14:paraId="39F8CC86" w14:textId="77777777" w:rsidTr="00867EAE">
        <w:trPr>
          <w:trHeight w:val="872"/>
          <w:jc w:val="center"/>
        </w:trPr>
        <w:tc>
          <w:tcPr>
            <w:tcW w:w="1596" w:type="dxa"/>
            <w:tcBorders>
              <w:right w:val="nil"/>
            </w:tcBorders>
          </w:tcPr>
          <w:p w14:paraId="08133E77" w14:textId="0B66C756" w:rsidR="00754394" w:rsidRDefault="00754394" w:rsidP="00754394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</w:t>
            </w:r>
            <w:r w:rsidR="00BE5489">
              <w:rPr>
                <w:rFonts w:cs="Arial"/>
                <w:b/>
                <w:szCs w:val="21"/>
              </w:rPr>
              <w:t>5</w:t>
            </w:r>
            <w:r w:rsidRPr="00F73742">
              <w:rPr>
                <w:rFonts w:cs="Arial"/>
                <w:b/>
                <w:szCs w:val="21"/>
              </w:rPr>
              <w:t xml:space="preserve">: </w:t>
            </w:r>
          </w:p>
          <w:p w14:paraId="6DD68413" w14:textId="77777777" w:rsidR="00CD0FCA" w:rsidRDefault="00CD0FCA" w:rsidP="00754394">
            <w:pPr>
              <w:rPr>
                <w:rFonts w:cs="Arial"/>
                <w:b/>
                <w:szCs w:val="21"/>
              </w:rPr>
            </w:pPr>
          </w:p>
          <w:p w14:paraId="4CEEF4CD" w14:textId="12129478" w:rsidR="00754394" w:rsidRPr="002F134C" w:rsidRDefault="00754394" w:rsidP="00754394">
            <w:pPr>
              <w:rPr>
                <w:rFonts w:cs="Arial"/>
                <w:b/>
                <w:szCs w:val="32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</w:tc>
        <w:tc>
          <w:tcPr>
            <w:tcW w:w="6406" w:type="dxa"/>
            <w:tcBorders>
              <w:left w:val="nil"/>
            </w:tcBorders>
          </w:tcPr>
          <w:p w14:paraId="53C024C9" w14:textId="543AC83C" w:rsidR="00754394" w:rsidRDefault="00754394" w:rsidP="00754394">
            <w:pPr>
              <w:rPr>
                <w:rFonts w:cs="Arial"/>
                <w:b/>
                <w:bCs/>
                <w:i/>
                <w:szCs w:val="21"/>
              </w:rPr>
            </w:pPr>
            <w:r w:rsidRPr="008A55D2">
              <w:rPr>
                <w:rFonts w:cs="Arial"/>
                <w:b/>
                <w:bCs/>
                <w:i/>
                <w:szCs w:val="21"/>
              </w:rPr>
              <w:t>“</w:t>
            </w:r>
            <w:proofErr w:type="spellStart"/>
            <w:r w:rsidR="00D349A2" w:rsidRPr="00D349A2">
              <w:rPr>
                <w:rFonts w:cs="Arial"/>
                <w:b/>
                <w:bCs/>
                <w:i/>
                <w:szCs w:val="21"/>
              </w:rPr>
              <w:t>RaDiTri</w:t>
            </w:r>
            <w:proofErr w:type="spellEnd"/>
            <w:r w:rsidR="00D349A2" w:rsidRPr="00D349A2">
              <w:rPr>
                <w:rFonts w:cs="Arial"/>
                <w:b/>
                <w:bCs/>
                <w:i/>
                <w:szCs w:val="21"/>
              </w:rPr>
              <w:t xml:space="preserve"> - Radical Digital Triplets - A New Infrastructure for Non-financial Information Management</w:t>
            </w:r>
            <w:r w:rsidR="00D349A2">
              <w:rPr>
                <w:rFonts w:cs="Arial"/>
                <w:b/>
                <w:bCs/>
                <w:i/>
                <w:szCs w:val="21"/>
              </w:rPr>
              <w:t>”</w:t>
            </w:r>
          </w:p>
          <w:p w14:paraId="7034489A" w14:textId="6843F4C8" w:rsidR="00754394" w:rsidRPr="002F134C" w:rsidRDefault="00CD0FCA" w:rsidP="00754394">
            <w:pPr>
              <w:rPr>
                <w:rFonts w:cs="Arial"/>
                <w:b/>
                <w:bCs/>
                <w:i/>
                <w:szCs w:val="21"/>
              </w:rPr>
            </w:pPr>
            <w:r w:rsidRPr="00CD0FCA">
              <w:rPr>
                <w:rFonts w:cs="Arial"/>
                <w:b/>
                <w:bCs/>
                <w:i/>
                <w:szCs w:val="21"/>
              </w:rPr>
              <w:t xml:space="preserve">Jonas </w:t>
            </w:r>
            <w:proofErr w:type="spellStart"/>
            <w:r w:rsidRPr="00CD0FCA">
              <w:rPr>
                <w:rFonts w:cs="Arial"/>
                <w:b/>
                <w:bCs/>
                <w:i/>
                <w:szCs w:val="21"/>
              </w:rPr>
              <w:t>Sveistrup</w:t>
            </w:r>
            <w:proofErr w:type="spellEnd"/>
            <w:r w:rsidRPr="00CD0FCA">
              <w:rPr>
                <w:rFonts w:cs="Arial"/>
                <w:b/>
                <w:bCs/>
                <w:i/>
                <w:szCs w:val="21"/>
              </w:rPr>
              <w:t xml:space="preserve"> </w:t>
            </w:r>
            <w:proofErr w:type="spellStart"/>
            <w:r w:rsidRPr="00CD0FCA">
              <w:rPr>
                <w:rFonts w:cs="Arial"/>
                <w:b/>
                <w:bCs/>
                <w:i/>
                <w:szCs w:val="21"/>
              </w:rPr>
              <w:t>Søgaard</w:t>
            </w:r>
            <w:proofErr w:type="spellEnd"/>
          </w:p>
        </w:tc>
        <w:tc>
          <w:tcPr>
            <w:tcW w:w="602" w:type="dxa"/>
            <w:vAlign w:val="center"/>
          </w:tcPr>
          <w:p w14:paraId="20D2211A" w14:textId="77777777" w:rsidR="00754394" w:rsidRPr="00F73742" w:rsidRDefault="00754394" w:rsidP="00754394">
            <w:pPr>
              <w:jc w:val="center"/>
              <w:rPr>
                <w:rFonts w:cs="Arial"/>
                <w:b/>
                <w:szCs w:val="21"/>
              </w:rPr>
            </w:pPr>
          </w:p>
          <w:p w14:paraId="384C9E50" w14:textId="77777777" w:rsidR="00754394" w:rsidRPr="00F73742" w:rsidRDefault="00754394" w:rsidP="00754394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6E6241EB" w14:textId="77777777" w:rsidR="00754394" w:rsidRPr="00F73742" w:rsidRDefault="00754394" w:rsidP="00754394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4A87D2ED" w14:textId="77777777" w:rsidR="00754394" w:rsidRPr="00F73742" w:rsidRDefault="00754394" w:rsidP="00754394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0" w:type="dxa"/>
            <w:vAlign w:val="center"/>
          </w:tcPr>
          <w:p w14:paraId="57B39FFE" w14:textId="77777777" w:rsidR="00754394" w:rsidRPr="00F73742" w:rsidRDefault="00754394" w:rsidP="00754394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0" w:type="dxa"/>
            <w:vAlign w:val="center"/>
          </w:tcPr>
          <w:p w14:paraId="210DC192" w14:textId="77777777" w:rsidR="00754394" w:rsidRPr="00F73742" w:rsidRDefault="00754394" w:rsidP="00754394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0" w:type="dxa"/>
            <w:vAlign w:val="center"/>
          </w:tcPr>
          <w:p w14:paraId="27C7BFE7" w14:textId="77777777" w:rsidR="00754394" w:rsidRPr="00F73742" w:rsidRDefault="00754394" w:rsidP="00754394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89" w:type="dxa"/>
            <w:vAlign w:val="center"/>
          </w:tcPr>
          <w:p w14:paraId="3519CDCC" w14:textId="77777777" w:rsidR="00754394" w:rsidRPr="00F73742" w:rsidRDefault="00754394" w:rsidP="00754394">
            <w:pPr>
              <w:jc w:val="center"/>
              <w:rPr>
                <w:rFonts w:cs="Arial"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  <w:tr w:rsidR="00754394" w:rsidRPr="000B6AE5" w14:paraId="2E82F836" w14:textId="77777777" w:rsidTr="00867EAE">
        <w:trPr>
          <w:jc w:val="center"/>
        </w:trPr>
        <w:tc>
          <w:tcPr>
            <w:tcW w:w="1596" w:type="dxa"/>
            <w:tcBorders>
              <w:right w:val="nil"/>
            </w:tcBorders>
          </w:tcPr>
          <w:p w14:paraId="18CAFA1D" w14:textId="0DF61A47" w:rsidR="00754394" w:rsidRPr="00F73742" w:rsidRDefault="00754394" w:rsidP="00754394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</w:t>
            </w:r>
            <w:r w:rsidR="00BE5489">
              <w:rPr>
                <w:rFonts w:cs="Arial"/>
                <w:b/>
                <w:szCs w:val="21"/>
              </w:rPr>
              <w:t>6</w:t>
            </w:r>
            <w:r w:rsidRPr="00F73742">
              <w:rPr>
                <w:rFonts w:cs="Arial"/>
                <w:b/>
                <w:szCs w:val="21"/>
              </w:rPr>
              <w:t xml:space="preserve">: </w:t>
            </w:r>
          </w:p>
          <w:p w14:paraId="346D2E9F" w14:textId="77777777" w:rsidR="00754394" w:rsidRDefault="00754394" w:rsidP="00754394">
            <w:pPr>
              <w:rPr>
                <w:rFonts w:cs="Arial"/>
                <w:b/>
                <w:szCs w:val="21"/>
              </w:rPr>
            </w:pPr>
          </w:p>
          <w:p w14:paraId="3DE9DE50" w14:textId="6ECC7338" w:rsidR="00754394" w:rsidRPr="00F73742" w:rsidRDefault="00754394" w:rsidP="00754394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</w:tc>
        <w:tc>
          <w:tcPr>
            <w:tcW w:w="6406" w:type="dxa"/>
            <w:tcBorders>
              <w:left w:val="nil"/>
            </w:tcBorders>
          </w:tcPr>
          <w:p w14:paraId="51EFCC70" w14:textId="6401F346" w:rsidR="00754394" w:rsidRDefault="00754394" w:rsidP="00754394">
            <w:pPr>
              <w:rPr>
                <w:rFonts w:cs="Arial"/>
                <w:b/>
                <w:bCs/>
                <w:i/>
                <w:szCs w:val="21"/>
              </w:rPr>
            </w:pPr>
            <w:r w:rsidRPr="00B7155C">
              <w:rPr>
                <w:rFonts w:cs="Arial"/>
                <w:b/>
                <w:bCs/>
                <w:i/>
                <w:szCs w:val="21"/>
              </w:rPr>
              <w:t>“</w:t>
            </w:r>
            <w:r w:rsidR="00DA605D" w:rsidRPr="00DA605D">
              <w:rPr>
                <w:rFonts w:cs="Arial"/>
                <w:b/>
                <w:bCs/>
                <w:i/>
                <w:szCs w:val="21"/>
              </w:rPr>
              <w:t>Where is My Money? The Interplay between Healthcare Information Technologies and Denied Claims</w:t>
            </w:r>
            <w:r w:rsidRPr="0007369C">
              <w:rPr>
                <w:rFonts w:cs="Arial"/>
                <w:b/>
                <w:bCs/>
                <w:i/>
                <w:szCs w:val="21"/>
              </w:rPr>
              <w:t>”</w:t>
            </w:r>
          </w:p>
          <w:p w14:paraId="07B2BBCC" w14:textId="7FA795F5" w:rsidR="00754394" w:rsidRPr="00611683" w:rsidRDefault="00F33FDF" w:rsidP="00754394">
            <w:pPr>
              <w:rPr>
                <w:rFonts w:cs="Arial"/>
                <w:b/>
                <w:bCs/>
                <w:i/>
                <w:szCs w:val="21"/>
              </w:rPr>
            </w:pPr>
            <w:proofErr w:type="spellStart"/>
            <w:r w:rsidRPr="00F33FDF">
              <w:rPr>
                <w:rFonts w:cs="Arial"/>
                <w:b/>
                <w:bCs/>
                <w:i/>
                <w:szCs w:val="21"/>
              </w:rPr>
              <w:t>Hilal</w:t>
            </w:r>
            <w:proofErr w:type="spellEnd"/>
            <w:r>
              <w:rPr>
                <w:rFonts w:cs="Arial"/>
                <w:b/>
                <w:bCs/>
                <w:i/>
                <w:szCs w:val="21"/>
              </w:rPr>
              <w:t xml:space="preserve"> </w:t>
            </w:r>
            <w:proofErr w:type="spellStart"/>
            <w:r w:rsidRPr="00F33FDF">
              <w:rPr>
                <w:rFonts w:cs="Arial"/>
                <w:b/>
                <w:bCs/>
                <w:i/>
                <w:szCs w:val="21"/>
              </w:rPr>
              <w:t>Atasoy</w:t>
            </w:r>
            <w:proofErr w:type="spellEnd"/>
          </w:p>
        </w:tc>
        <w:tc>
          <w:tcPr>
            <w:tcW w:w="602" w:type="dxa"/>
            <w:vAlign w:val="center"/>
          </w:tcPr>
          <w:p w14:paraId="6EDB2A78" w14:textId="77777777" w:rsidR="00754394" w:rsidRPr="00F73742" w:rsidRDefault="00754394" w:rsidP="00754394">
            <w:pPr>
              <w:jc w:val="center"/>
              <w:rPr>
                <w:rFonts w:cs="Arial"/>
                <w:b/>
                <w:szCs w:val="21"/>
              </w:rPr>
            </w:pPr>
          </w:p>
          <w:p w14:paraId="68F9219F" w14:textId="77777777" w:rsidR="00754394" w:rsidRPr="00F73742" w:rsidRDefault="00754394" w:rsidP="00754394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388BBD7C" w14:textId="77777777" w:rsidR="00754394" w:rsidRPr="00F73742" w:rsidRDefault="00754394" w:rsidP="00754394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63F10706" w14:textId="77777777" w:rsidR="00754394" w:rsidRPr="00F73742" w:rsidRDefault="00754394" w:rsidP="00754394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0" w:type="dxa"/>
            <w:vAlign w:val="center"/>
          </w:tcPr>
          <w:p w14:paraId="30A76E3C" w14:textId="77777777" w:rsidR="00754394" w:rsidRPr="00F73742" w:rsidRDefault="00754394" w:rsidP="00754394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0" w:type="dxa"/>
            <w:vAlign w:val="center"/>
          </w:tcPr>
          <w:p w14:paraId="223CD3B5" w14:textId="77777777" w:rsidR="00754394" w:rsidRPr="00F73742" w:rsidRDefault="00754394" w:rsidP="00754394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0" w:type="dxa"/>
            <w:vAlign w:val="center"/>
          </w:tcPr>
          <w:p w14:paraId="12928D6A" w14:textId="77777777" w:rsidR="00754394" w:rsidRPr="00F73742" w:rsidRDefault="00754394" w:rsidP="00754394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89" w:type="dxa"/>
            <w:vAlign w:val="center"/>
          </w:tcPr>
          <w:p w14:paraId="1B47DA00" w14:textId="77777777" w:rsidR="00754394" w:rsidRPr="00F73742" w:rsidRDefault="00754394" w:rsidP="00754394">
            <w:pPr>
              <w:jc w:val="center"/>
              <w:rPr>
                <w:rFonts w:cs="Arial"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  <w:tr w:rsidR="003D60E8" w:rsidRPr="000B6AE5" w14:paraId="208FE90A" w14:textId="77777777" w:rsidTr="00867EAE">
        <w:trPr>
          <w:jc w:val="center"/>
        </w:trPr>
        <w:tc>
          <w:tcPr>
            <w:tcW w:w="1596" w:type="dxa"/>
            <w:tcBorders>
              <w:right w:val="nil"/>
            </w:tcBorders>
          </w:tcPr>
          <w:p w14:paraId="60EF053D" w14:textId="54F2F833" w:rsidR="003D60E8" w:rsidRDefault="003D60E8" w:rsidP="003D60E8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</w:t>
            </w:r>
            <w:r>
              <w:rPr>
                <w:rFonts w:cs="Arial"/>
                <w:b/>
                <w:szCs w:val="21"/>
              </w:rPr>
              <w:t>7</w:t>
            </w:r>
            <w:r w:rsidRPr="00F73742">
              <w:rPr>
                <w:rFonts w:cs="Arial"/>
                <w:b/>
                <w:szCs w:val="21"/>
              </w:rPr>
              <w:t xml:space="preserve">: </w:t>
            </w:r>
          </w:p>
          <w:p w14:paraId="206DC5C5" w14:textId="4CA8CE79" w:rsidR="003D60E8" w:rsidRPr="00F73742" w:rsidRDefault="003D60E8" w:rsidP="003D60E8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</w:tc>
        <w:tc>
          <w:tcPr>
            <w:tcW w:w="6406" w:type="dxa"/>
            <w:tcBorders>
              <w:left w:val="nil"/>
            </w:tcBorders>
          </w:tcPr>
          <w:p w14:paraId="3D1B152F" w14:textId="7E02827B" w:rsidR="003D60E8" w:rsidRDefault="00887232" w:rsidP="003D60E8">
            <w:pPr>
              <w:rPr>
                <w:rFonts w:cs="Arial"/>
                <w:b/>
                <w:bCs/>
                <w:i/>
                <w:szCs w:val="21"/>
              </w:rPr>
            </w:pPr>
            <w:r w:rsidRPr="00887232">
              <w:rPr>
                <w:rFonts w:cs="Arial"/>
                <w:b/>
                <w:bCs/>
                <w:i/>
                <w:szCs w:val="21"/>
              </w:rPr>
              <w:t>Research update from Rutgers CARLAB</w:t>
            </w:r>
          </w:p>
          <w:p w14:paraId="75564724" w14:textId="77777777" w:rsidR="003D60E8" w:rsidRDefault="00577F99" w:rsidP="003D60E8">
            <w:pPr>
              <w:rPr>
                <w:rFonts w:cs="Arial"/>
                <w:b/>
                <w:bCs/>
                <w:i/>
                <w:szCs w:val="21"/>
              </w:rPr>
            </w:pPr>
            <w:r>
              <w:rPr>
                <w:rFonts w:cs="Arial"/>
                <w:b/>
                <w:bCs/>
                <w:i/>
                <w:szCs w:val="21"/>
              </w:rPr>
              <w:t>“</w:t>
            </w:r>
            <w:r w:rsidRPr="00577F99">
              <w:rPr>
                <w:rFonts w:cs="Arial"/>
                <w:b/>
                <w:bCs/>
                <w:i/>
                <w:szCs w:val="21"/>
              </w:rPr>
              <w:t>A Brief Introduction to Large Language Model and the Future of Accounting and Auditing</w:t>
            </w:r>
            <w:r>
              <w:rPr>
                <w:rFonts w:cs="Arial"/>
                <w:b/>
                <w:bCs/>
                <w:i/>
                <w:szCs w:val="21"/>
              </w:rPr>
              <w:t>”</w:t>
            </w:r>
          </w:p>
          <w:p w14:paraId="4C3751DF" w14:textId="33A68AE8" w:rsidR="004A7420" w:rsidRDefault="004003E2" w:rsidP="003D60E8">
            <w:pPr>
              <w:rPr>
                <w:rFonts w:cs="Arial"/>
                <w:b/>
                <w:bCs/>
                <w:i/>
                <w:szCs w:val="21"/>
              </w:rPr>
            </w:pPr>
            <w:r>
              <w:rPr>
                <w:rFonts w:cs="Arial"/>
                <w:b/>
                <w:bCs/>
                <w:i/>
                <w:szCs w:val="21"/>
              </w:rPr>
              <w:t>“</w:t>
            </w:r>
            <w:r w:rsidRPr="004003E2">
              <w:rPr>
                <w:rFonts w:cs="Arial"/>
                <w:b/>
                <w:bCs/>
                <w:i/>
                <w:szCs w:val="21"/>
              </w:rPr>
              <w:t>Extracting Financial Data from Unstructured Sources: Leveraging Large Language Models</w:t>
            </w:r>
            <w:r>
              <w:rPr>
                <w:rFonts w:cs="Arial"/>
                <w:b/>
                <w:bCs/>
                <w:i/>
                <w:szCs w:val="21"/>
              </w:rPr>
              <w:t>”</w:t>
            </w:r>
          </w:p>
          <w:p w14:paraId="00BBE1E0" w14:textId="25600288" w:rsidR="004003E2" w:rsidRDefault="004003E2" w:rsidP="003D60E8">
            <w:pPr>
              <w:rPr>
                <w:rFonts w:cs="Arial"/>
                <w:b/>
                <w:bCs/>
                <w:i/>
                <w:szCs w:val="21"/>
              </w:rPr>
            </w:pPr>
            <w:r>
              <w:rPr>
                <w:rFonts w:cs="Arial"/>
                <w:b/>
                <w:bCs/>
                <w:i/>
                <w:szCs w:val="21"/>
              </w:rPr>
              <w:t>“</w:t>
            </w:r>
            <w:proofErr w:type="spellStart"/>
            <w:r w:rsidR="004F229B" w:rsidRPr="004F229B">
              <w:rPr>
                <w:rFonts w:cs="Arial"/>
                <w:b/>
                <w:bCs/>
                <w:i/>
                <w:szCs w:val="21"/>
              </w:rPr>
              <w:t>Smartbooks</w:t>
            </w:r>
            <w:proofErr w:type="spellEnd"/>
            <w:r w:rsidR="004F229B" w:rsidRPr="004F229B">
              <w:rPr>
                <w:rFonts w:cs="Arial"/>
                <w:b/>
                <w:bCs/>
                <w:i/>
                <w:szCs w:val="21"/>
              </w:rPr>
              <w:t>: A Case for LLM-Backed Accounting Education</w:t>
            </w:r>
            <w:r>
              <w:rPr>
                <w:rFonts w:cs="Arial"/>
                <w:b/>
                <w:bCs/>
                <w:i/>
                <w:szCs w:val="21"/>
              </w:rPr>
              <w:t>”</w:t>
            </w:r>
          </w:p>
          <w:p w14:paraId="1AD21A10" w14:textId="17CBBC37" w:rsidR="004F229B" w:rsidRDefault="004F229B" w:rsidP="003D60E8">
            <w:pPr>
              <w:rPr>
                <w:rFonts w:cs="Arial"/>
                <w:b/>
                <w:bCs/>
                <w:i/>
                <w:szCs w:val="21"/>
              </w:rPr>
            </w:pPr>
            <w:r>
              <w:rPr>
                <w:rFonts w:cs="Arial"/>
                <w:b/>
                <w:bCs/>
                <w:i/>
                <w:szCs w:val="21"/>
              </w:rPr>
              <w:t>“</w:t>
            </w:r>
            <w:r w:rsidR="004E50A1" w:rsidRPr="004E50A1">
              <w:rPr>
                <w:rFonts w:cs="Arial"/>
                <w:b/>
                <w:bCs/>
                <w:i/>
                <w:szCs w:val="21"/>
              </w:rPr>
              <w:t>Beyond Keywords: Leveraging Large Language Models for Semantic Financial Information Retrieval</w:t>
            </w:r>
            <w:r>
              <w:rPr>
                <w:rFonts w:cs="Arial"/>
                <w:b/>
                <w:bCs/>
                <w:i/>
                <w:szCs w:val="21"/>
              </w:rPr>
              <w:t>”</w:t>
            </w:r>
          </w:p>
          <w:p w14:paraId="6EAF1038" w14:textId="4482F570" w:rsidR="004E50A1" w:rsidRDefault="004E50A1" w:rsidP="003D60E8">
            <w:pPr>
              <w:rPr>
                <w:rFonts w:cs="Arial"/>
                <w:b/>
                <w:bCs/>
                <w:i/>
                <w:szCs w:val="21"/>
              </w:rPr>
            </w:pPr>
            <w:r>
              <w:rPr>
                <w:rFonts w:cs="Arial"/>
                <w:b/>
                <w:bCs/>
                <w:i/>
                <w:szCs w:val="21"/>
              </w:rPr>
              <w:t>“</w:t>
            </w:r>
            <w:r w:rsidR="00285B87" w:rsidRPr="00285B87">
              <w:rPr>
                <w:rFonts w:cs="Arial"/>
                <w:b/>
                <w:bCs/>
                <w:i/>
                <w:szCs w:val="21"/>
              </w:rPr>
              <w:t>Public Interest Explorer: Harnessing Text Mining and Large Language Models for Enhanced Public Interest Oversight</w:t>
            </w:r>
            <w:r>
              <w:rPr>
                <w:rFonts w:cs="Arial"/>
                <w:b/>
                <w:bCs/>
                <w:i/>
                <w:szCs w:val="21"/>
              </w:rPr>
              <w:t>”</w:t>
            </w:r>
          </w:p>
          <w:p w14:paraId="1EE68C41" w14:textId="0F79A08A" w:rsidR="00285B87" w:rsidRDefault="00285B87" w:rsidP="003D60E8">
            <w:pPr>
              <w:rPr>
                <w:rFonts w:cs="Arial"/>
                <w:b/>
                <w:bCs/>
                <w:i/>
                <w:szCs w:val="21"/>
              </w:rPr>
            </w:pPr>
            <w:r>
              <w:rPr>
                <w:rFonts w:cs="Arial"/>
                <w:b/>
                <w:bCs/>
                <w:i/>
                <w:szCs w:val="21"/>
              </w:rPr>
              <w:t>“</w:t>
            </w:r>
            <w:r w:rsidR="00471C85" w:rsidRPr="00471C85">
              <w:rPr>
                <w:rFonts w:cs="Arial"/>
                <w:b/>
                <w:bCs/>
                <w:i/>
                <w:szCs w:val="21"/>
              </w:rPr>
              <w:t>Fairness vs. Accuracy and Profitability in Automated Credit Scoring</w:t>
            </w:r>
            <w:r>
              <w:rPr>
                <w:rFonts w:cs="Arial"/>
                <w:b/>
                <w:bCs/>
                <w:i/>
                <w:szCs w:val="21"/>
              </w:rPr>
              <w:t>”</w:t>
            </w:r>
          </w:p>
          <w:p w14:paraId="2224CF1D" w14:textId="712097DC" w:rsidR="00471C85" w:rsidRDefault="00471C85" w:rsidP="003D60E8">
            <w:pPr>
              <w:rPr>
                <w:rFonts w:cs="Arial"/>
                <w:b/>
                <w:bCs/>
                <w:i/>
                <w:szCs w:val="21"/>
              </w:rPr>
            </w:pPr>
            <w:r>
              <w:rPr>
                <w:rFonts w:cs="Arial"/>
                <w:b/>
                <w:bCs/>
                <w:i/>
                <w:szCs w:val="21"/>
              </w:rPr>
              <w:t>“</w:t>
            </w:r>
            <w:r w:rsidR="00387961" w:rsidRPr="00387961">
              <w:rPr>
                <w:rFonts w:cs="Arial"/>
                <w:b/>
                <w:bCs/>
                <w:i/>
                <w:szCs w:val="21"/>
              </w:rPr>
              <w:t>How Does Firm-Initiated Gender-Related Exposure Influence Public Impressions? Evidence from Mass Media News</w:t>
            </w:r>
            <w:r>
              <w:rPr>
                <w:rFonts w:cs="Arial"/>
                <w:b/>
                <w:bCs/>
                <w:i/>
                <w:szCs w:val="21"/>
              </w:rPr>
              <w:t>”</w:t>
            </w:r>
          </w:p>
          <w:p w14:paraId="56955C2B" w14:textId="3587A25D" w:rsidR="00387961" w:rsidRDefault="00387961" w:rsidP="003D60E8">
            <w:pPr>
              <w:rPr>
                <w:rFonts w:cs="Arial"/>
                <w:b/>
                <w:bCs/>
                <w:i/>
                <w:szCs w:val="21"/>
              </w:rPr>
            </w:pPr>
            <w:r>
              <w:rPr>
                <w:rFonts w:cs="Arial"/>
                <w:b/>
                <w:bCs/>
                <w:i/>
                <w:szCs w:val="21"/>
              </w:rPr>
              <w:t>“</w:t>
            </w:r>
            <w:r w:rsidR="00DC0C81" w:rsidRPr="00DC0C81">
              <w:rPr>
                <w:rFonts w:cs="Arial"/>
                <w:b/>
                <w:bCs/>
                <w:i/>
                <w:szCs w:val="21"/>
              </w:rPr>
              <w:t>Does Socially Responsible Investor Attention Influence Firms' ESG Commitment?</w:t>
            </w:r>
            <w:r>
              <w:rPr>
                <w:rFonts w:cs="Arial"/>
                <w:b/>
                <w:bCs/>
                <w:i/>
                <w:szCs w:val="21"/>
              </w:rPr>
              <w:t>”</w:t>
            </w:r>
          </w:p>
          <w:p w14:paraId="73ABDB5E" w14:textId="61AE8D2A" w:rsidR="00DC0C81" w:rsidRDefault="00DC0C81" w:rsidP="003D60E8">
            <w:pPr>
              <w:rPr>
                <w:rFonts w:cs="Arial"/>
                <w:b/>
                <w:bCs/>
                <w:i/>
                <w:szCs w:val="21"/>
              </w:rPr>
            </w:pPr>
            <w:r>
              <w:rPr>
                <w:rFonts w:cs="Arial"/>
                <w:b/>
                <w:bCs/>
                <w:i/>
                <w:szCs w:val="21"/>
              </w:rPr>
              <w:t>“</w:t>
            </w:r>
            <w:r w:rsidR="00867EAE" w:rsidRPr="00867EAE">
              <w:rPr>
                <w:rFonts w:cs="Arial"/>
                <w:b/>
                <w:bCs/>
                <w:i/>
                <w:szCs w:val="21"/>
              </w:rPr>
              <w:t>Application of Outlier Detection Methods in Audit Analytics</w:t>
            </w:r>
            <w:r>
              <w:rPr>
                <w:rFonts w:cs="Arial"/>
                <w:b/>
                <w:bCs/>
                <w:i/>
                <w:szCs w:val="21"/>
              </w:rPr>
              <w:t>”</w:t>
            </w:r>
          </w:p>
          <w:p w14:paraId="2E48D283" w14:textId="38A16421" w:rsidR="00577F99" w:rsidRPr="00806F37" w:rsidRDefault="005D7475" w:rsidP="003D60E8">
            <w:pPr>
              <w:rPr>
                <w:rFonts w:cs="Arial"/>
                <w:b/>
                <w:bCs/>
                <w:i/>
                <w:szCs w:val="21"/>
              </w:rPr>
            </w:pPr>
            <w:proofErr w:type="spellStart"/>
            <w:r w:rsidRPr="005D7475">
              <w:rPr>
                <w:rFonts w:cs="Arial"/>
                <w:b/>
                <w:bCs/>
                <w:i/>
                <w:szCs w:val="21"/>
              </w:rPr>
              <w:t>Hanchi</w:t>
            </w:r>
            <w:proofErr w:type="spellEnd"/>
            <w:r w:rsidRPr="005D7475">
              <w:rPr>
                <w:rFonts w:cs="Arial"/>
                <w:b/>
                <w:bCs/>
                <w:i/>
                <w:szCs w:val="21"/>
              </w:rPr>
              <w:t xml:space="preserve"> Gu</w:t>
            </w:r>
            <w:r>
              <w:rPr>
                <w:rFonts w:cs="Arial"/>
                <w:b/>
                <w:bCs/>
                <w:i/>
                <w:szCs w:val="21"/>
              </w:rPr>
              <w:t xml:space="preserve">, </w:t>
            </w:r>
            <w:proofErr w:type="spellStart"/>
            <w:r w:rsidR="00D66D3B" w:rsidRPr="00D66D3B">
              <w:rPr>
                <w:rFonts w:cs="Arial"/>
                <w:b/>
                <w:bCs/>
                <w:i/>
                <w:szCs w:val="21"/>
              </w:rPr>
              <w:t>Huaxia</w:t>
            </w:r>
            <w:proofErr w:type="spellEnd"/>
            <w:r w:rsidR="00D66D3B" w:rsidRPr="00D66D3B">
              <w:rPr>
                <w:rFonts w:cs="Arial"/>
                <w:b/>
                <w:bCs/>
                <w:i/>
                <w:szCs w:val="21"/>
              </w:rPr>
              <w:t xml:space="preserve"> Li and </w:t>
            </w:r>
            <w:proofErr w:type="spellStart"/>
            <w:r w:rsidR="00D66D3B" w:rsidRPr="00D66D3B">
              <w:rPr>
                <w:rFonts w:cs="Arial"/>
                <w:b/>
                <w:bCs/>
                <w:i/>
                <w:szCs w:val="21"/>
              </w:rPr>
              <w:t>Chengzhang</w:t>
            </w:r>
            <w:proofErr w:type="spellEnd"/>
            <w:r w:rsidR="00D66D3B" w:rsidRPr="00D66D3B">
              <w:rPr>
                <w:rFonts w:cs="Arial"/>
                <w:b/>
                <w:bCs/>
                <w:i/>
                <w:szCs w:val="21"/>
              </w:rPr>
              <w:t xml:space="preserve"> Wu</w:t>
            </w:r>
            <w:r w:rsidR="00D66D3B">
              <w:rPr>
                <w:rFonts w:cs="Arial"/>
                <w:b/>
                <w:bCs/>
                <w:i/>
                <w:szCs w:val="21"/>
              </w:rPr>
              <w:t xml:space="preserve">, </w:t>
            </w:r>
            <w:r w:rsidR="005E019D" w:rsidRPr="005E019D">
              <w:rPr>
                <w:rFonts w:cs="Arial"/>
                <w:b/>
                <w:bCs/>
                <w:i/>
                <w:szCs w:val="21"/>
              </w:rPr>
              <w:t xml:space="preserve">Harry Gao and Maksym </w:t>
            </w:r>
            <w:proofErr w:type="spellStart"/>
            <w:r w:rsidR="005E019D" w:rsidRPr="005E019D">
              <w:rPr>
                <w:rFonts w:cs="Arial"/>
                <w:b/>
                <w:bCs/>
                <w:i/>
                <w:szCs w:val="21"/>
              </w:rPr>
              <w:t>Lazirko</w:t>
            </w:r>
            <w:proofErr w:type="spellEnd"/>
            <w:r w:rsidR="005E019D">
              <w:rPr>
                <w:rFonts w:cs="Arial"/>
                <w:b/>
                <w:bCs/>
                <w:i/>
                <w:szCs w:val="21"/>
              </w:rPr>
              <w:t xml:space="preserve">, </w:t>
            </w:r>
            <w:proofErr w:type="spellStart"/>
            <w:r w:rsidR="0011693C" w:rsidRPr="0011693C">
              <w:rPr>
                <w:rFonts w:cs="Arial"/>
                <w:b/>
                <w:bCs/>
                <w:i/>
                <w:szCs w:val="21"/>
              </w:rPr>
              <w:t>Shaoyu</w:t>
            </w:r>
            <w:proofErr w:type="spellEnd"/>
            <w:r w:rsidR="0011693C" w:rsidRPr="0011693C">
              <w:rPr>
                <w:rFonts w:cs="Arial"/>
                <w:b/>
                <w:bCs/>
                <w:i/>
                <w:szCs w:val="21"/>
              </w:rPr>
              <w:t xml:space="preserve"> Liu</w:t>
            </w:r>
            <w:r w:rsidR="0011693C">
              <w:rPr>
                <w:rFonts w:cs="Arial"/>
                <w:b/>
                <w:bCs/>
                <w:i/>
                <w:szCs w:val="21"/>
              </w:rPr>
              <w:t xml:space="preserve">, </w:t>
            </w:r>
            <w:r w:rsidR="00A54ABB" w:rsidRPr="00A54ABB">
              <w:rPr>
                <w:rFonts w:cs="Arial"/>
                <w:b/>
                <w:bCs/>
                <w:i/>
                <w:szCs w:val="21"/>
              </w:rPr>
              <w:t>Jiaqi Sun</w:t>
            </w:r>
            <w:r w:rsidR="00A54ABB">
              <w:rPr>
                <w:rFonts w:cs="Arial"/>
                <w:b/>
                <w:bCs/>
                <w:i/>
                <w:szCs w:val="21"/>
              </w:rPr>
              <w:t xml:space="preserve">, </w:t>
            </w:r>
            <w:proofErr w:type="spellStart"/>
            <w:r w:rsidR="008D08DA" w:rsidRPr="008D08DA">
              <w:rPr>
                <w:rFonts w:cs="Arial"/>
                <w:b/>
                <w:bCs/>
                <w:i/>
                <w:szCs w:val="21"/>
              </w:rPr>
              <w:t>Darie</w:t>
            </w:r>
            <w:proofErr w:type="spellEnd"/>
            <w:r w:rsidR="008D08DA" w:rsidRPr="008D08DA">
              <w:rPr>
                <w:rFonts w:cs="Arial"/>
                <w:b/>
                <w:bCs/>
                <w:i/>
                <w:szCs w:val="21"/>
              </w:rPr>
              <w:t xml:space="preserve"> Moldovan</w:t>
            </w:r>
            <w:r w:rsidR="008D08DA">
              <w:rPr>
                <w:rFonts w:cs="Arial"/>
                <w:b/>
                <w:bCs/>
                <w:i/>
                <w:szCs w:val="21"/>
              </w:rPr>
              <w:t xml:space="preserve">, </w:t>
            </w:r>
            <w:proofErr w:type="spellStart"/>
            <w:r w:rsidR="00EA2925" w:rsidRPr="00EA2925">
              <w:rPr>
                <w:rFonts w:cs="Arial"/>
                <w:b/>
                <w:bCs/>
                <w:i/>
                <w:szCs w:val="21"/>
              </w:rPr>
              <w:t>Fangbing</w:t>
            </w:r>
            <w:proofErr w:type="spellEnd"/>
            <w:r w:rsidR="00EA2925" w:rsidRPr="00EA2925">
              <w:rPr>
                <w:rFonts w:cs="Arial"/>
                <w:b/>
                <w:bCs/>
                <w:i/>
                <w:szCs w:val="21"/>
              </w:rPr>
              <w:t xml:space="preserve"> </w:t>
            </w:r>
            <w:proofErr w:type="spellStart"/>
            <w:r w:rsidR="00EA2925" w:rsidRPr="00EA2925">
              <w:rPr>
                <w:rFonts w:cs="Arial"/>
                <w:b/>
                <w:bCs/>
                <w:i/>
                <w:szCs w:val="21"/>
              </w:rPr>
              <w:t>Xiong</w:t>
            </w:r>
            <w:proofErr w:type="spellEnd"/>
            <w:r w:rsidR="00EA2925" w:rsidRPr="00EA2925">
              <w:rPr>
                <w:rFonts w:cs="Arial"/>
                <w:b/>
                <w:bCs/>
                <w:i/>
                <w:szCs w:val="21"/>
              </w:rPr>
              <w:t xml:space="preserve"> and Feng Gao</w:t>
            </w:r>
            <w:r w:rsidR="00062BEF">
              <w:rPr>
                <w:rFonts w:cs="Arial"/>
                <w:b/>
                <w:bCs/>
                <w:i/>
                <w:szCs w:val="21"/>
              </w:rPr>
              <w:t xml:space="preserve">, </w:t>
            </w:r>
            <w:r w:rsidR="00062BEF" w:rsidRPr="00062BEF">
              <w:rPr>
                <w:rFonts w:cs="Arial"/>
                <w:b/>
                <w:bCs/>
                <w:i/>
                <w:szCs w:val="21"/>
              </w:rPr>
              <w:t xml:space="preserve">Maher </w:t>
            </w:r>
            <w:proofErr w:type="spellStart"/>
            <w:r w:rsidR="00062BEF" w:rsidRPr="00062BEF">
              <w:rPr>
                <w:rFonts w:cs="Arial"/>
                <w:b/>
                <w:bCs/>
                <w:i/>
                <w:szCs w:val="21"/>
              </w:rPr>
              <w:t>Kassar</w:t>
            </w:r>
            <w:proofErr w:type="spellEnd"/>
            <w:r w:rsidR="00062BEF" w:rsidRPr="00062BEF">
              <w:rPr>
                <w:rFonts w:cs="Arial"/>
                <w:b/>
                <w:bCs/>
                <w:i/>
                <w:szCs w:val="21"/>
              </w:rPr>
              <w:t xml:space="preserve"> and Arion Cheong</w:t>
            </w:r>
            <w:r w:rsidR="004A7420">
              <w:rPr>
                <w:rFonts w:cs="Arial"/>
                <w:b/>
                <w:bCs/>
                <w:i/>
                <w:szCs w:val="21"/>
              </w:rPr>
              <w:t xml:space="preserve">, </w:t>
            </w:r>
            <w:r w:rsidR="004A7420" w:rsidRPr="004A7420">
              <w:rPr>
                <w:rFonts w:cs="Arial"/>
                <w:b/>
                <w:bCs/>
                <w:i/>
                <w:szCs w:val="21"/>
              </w:rPr>
              <w:t xml:space="preserve">Kathy Wei, Alice Hu, </w:t>
            </w:r>
            <w:proofErr w:type="spellStart"/>
            <w:r w:rsidR="004A7420" w:rsidRPr="004A7420">
              <w:rPr>
                <w:rFonts w:cs="Arial"/>
                <w:b/>
                <w:bCs/>
                <w:i/>
                <w:szCs w:val="21"/>
              </w:rPr>
              <w:t>Hanchi</w:t>
            </w:r>
            <w:proofErr w:type="spellEnd"/>
            <w:r w:rsidR="004A7420" w:rsidRPr="004A7420">
              <w:rPr>
                <w:rFonts w:cs="Arial"/>
                <w:b/>
                <w:bCs/>
                <w:i/>
                <w:szCs w:val="21"/>
              </w:rPr>
              <w:t xml:space="preserve"> Gu, and Qing Huang</w:t>
            </w:r>
          </w:p>
        </w:tc>
        <w:tc>
          <w:tcPr>
            <w:tcW w:w="602" w:type="dxa"/>
            <w:vAlign w:val="center"/>
          </w:tcPr>
          <w:p w14:paraId="0D426DA9" w14:textId="77777777" w:rsidR="003D60E8" w:rsidRPr="00F73742" w:rsidRDefault="003D60E8" w:rsidP="003D60E8">
            <w:pPr>
              <w:jc w:val="center"/>
              <w:rPr>
                <w:rFonts w:cs="Arial"/>
                <w:b/>
                <w:szCs w:val="21"/>
              </w:rPr>
            </w:pPr>
          </w:p>
          <w:p w14:paraId="4875B73F" w14:textId="77777777" w:rsidR="003D60E8" w:rsidRPr="00F73742" w:rsidRDefault="003D60E8" w:rsidP="003D60E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3AC0C20F" w14:textId="77777777" w:rsidR="003D60E8" w:rsidRPr="00F73742" w:rsidRDefault="003D60E8" w:rsidP="003D60E8">
            <w:pPr>
              <w:jc w:val="center"/>
              <w:rPr>
                <w:rFonts w:cs="Arial"/>
                <w:b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0FE18475" w14:textId="6703D755" w:rsidR="003D60E8" w:rsidRPr="00F73742" w:rsidRDefault="003D60E8" w:rsidP="003D60E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0" w:type="dxa"/>
            <w:vAlign w:val="center"/>
          </w:tcPr>
          <w:p w14:paraId="59A32929" w14:textId="1968C3DA" w:rsidR="003D60E8" w:rsidRPr="00F73742" w:rsidRDefault="003D60E8" w:rsidP="003D60E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0" w:type="dxa"/>
            <w:vAlign w:val="center"/>
          </w:tcPr>
          <w:p w14:paraId="636EED9F" w14:textId="632E5238" w:rsidR="003D60E8" w:rsidRPr="00F73742" w:rsidRDefault="003D60E8" w:rsidP="003D60E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0" w:type="dxa"/>
            <w:vAlign w:val="center"/>
          </w:tcPr>
          <w:p w14:paraId="319EE3E6" w14:textId="031507E3" w:rsidR="003D60E8" w:rsidRPr="00F73742" w:rsidRDefault="003D60E8" w:rsidP="003D60E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89" w:type="dxa"/>
            <w:vAlign w:val="center"/>
          </w:tcPr>
          <w:p w14:paraId="3799C10D" w14:textId="58DC4543" w:rsidR="003D60E8" w:rsidRPr="00F73742" w:rsidRDefault="003D60E8" w:rsidP="003D60E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</w:tbl>
    <w:p w14:paraId="5E199ED5" w14:textId="77777777" w:rsidR="00460C11" w:rsidRDefault="00460C11" w:rsidP="00F8368F">
      <w:pPr>
        <w:rPr>
          <w:b/>
          <w:bCs/>
          <w:iCs/>
          <w:u w:val="single"/>
        </w:rPr>
      </w:pPr>
    </w:p>
    <w:sectPr w:rsidR="00460C11" w:rsidSect="004A4B5E">
      <w:endnotePr>
        <w:numFmt w:val="decimal"/>
      </w:endnotePr>
      <w:pgSz w:w="12240" w:h="15840"/>
      <w:pgMar w:top="720" w:right="720" w:bottom="720" w:left="720" w:header="792" w:footer="36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F5E0FDC"/>
    <w:multiLevelType w:val="singleLevel"/>
    <w:tmpl w:val="E2D49BC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5FB72E6"/>
    <w:multiLevelType w:val="hybridMultilevel"/>
    <w:tmpl w:val="575CD5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825691">
    <w:abstractNumId w:val="1"/>
  </w:num>
  <w:num w:numId="2" w16cid:durableId="110607805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42873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BE4"/>
    <w:rsid w:val="000018F7"/>
    <w:rsid w:val="00002E50"/>
    <w:rsid w:val="00002EA5"/>
    <w:rsid w:val="000104EE"/>
    <w:rsid w:val="000107C2"/>
    <w:rsid w:val="00012783"/>
    <w:rsid w:val="0002138C"/>
    <w:rsid w:val="000218A8"/>
    <w:rsid w:val="00023E8C"/>
    <w:rsid w:val="000330CD"/>
    <w:rsid w:val="0003378D"/>
    <w:rsid w:val="000409E8"/>
    <w:rsid w:val="00041FC3"/>
    <w:rsid w:val="00045AFA"/>
    <w:rsid w:val="00050B90"/>
    <w:rsid w:val="00062BEF"/>
    <w:rsid w:val="000662E7"/>
    <w:rsid w:val="0006792E"/>
    <w:rsid w:val="00073000"/>
    <w:rsid w:val="00073051"/>
    <w:rsid w:val="0007369C"/>
    <w:rsid w:val="00077CC7"/>
    <w:rsid w:val="00084AD0"/>
    <w:rsid w:val="00090498"/>
    <w:rsid w:val="00094ACD"/>
    <w:rsid w:val="00094D3F"/>
    <w:rsid w:val="00096352"/>
    <w:rsid w:val="000C0501"/>
    <w:rsid w:val="000C49F7"/>
    <w:rsid w:val="000C5385"/>
    <w:rsid w:val="000D3746"/>
    <w:rsid w:val="000D7C54"/>
    <w:rsid w:val="000E09C4"/>
    <w:rsid w:val="000F54C8"/>
    <w:rsid w:val="001165F0"/>
    <w:rsid w:val="0011693C"/>
    <w:rsid w:val="00121331"/>
    <w:rsid w:val="0013663D"/>
    <w:rsid w:val="00140C0F"/>
    <w:rsid w:val="0014352D"/>
    <w:rsid w:val="00144544"/>
    <w:rsid w:val="00150276"/>
    <w:rsid w:val="00151EE2"/>
    <w:rsid w:val="00154E16"/>
    <w:rsid w:val="00154E29"/>
    <w:rsid w:val="00160CAF"/>
    <w:rsid w:val="0016674D"/>
    <w:rsid w:val="00166E31"/>
    <w:rsid w:val="00176BB5"/>
    <w:rsid w:val="00184DA8"/>
    <w:rsid w:val="001A02F7"/>
    <w:rsid w:val="001B21AE"/>
    <w:rsid w:val="001C0382"/>
    <w:rsid w:val="001C10E5"/>
    <w:rsid w:val="001D0C0D"/>
    <w:rsid w:val="001D17F3"/>
    <w:rsid w:val="001D5F95"/>
    <w:rsid w:val="001E03D2"/>
    <w:rsid w:val="001E28E6"/>
    <w:rsid w:val="001F69C3"/>
    <w:rsid w:val="002056F8"/>
    <w:rsid w:val="00205876"/>
    <w:rsid w:val="00212B95"/>
    <w:rsid w:val="002135F2"/>
    <w:rsid w:val="002367E2"/>
    <w:rsid w:val="00251B93"/>
    <w:rsid w:val="00262B11"/>
    <w:rsid w:val="00270337"/>
    <w:rsid w:val="002721F5"/>
    <w:rsid w:val="00285B87"/>
    <w:rsid w:val="00285FE1"/>
    <w:rsid w:val="002953BC"/>
    <w:rsid w:val="002A47AA"/>
    <w:rsid w:val="002A6AE0"/>
    <w:rsid w:val="002B61AC"/>
    <w:rsid w:val="002B73AE"/>
    <w:rsid w:val="002C6A93"/>
    <w:rsid w:val="002D4C0B"/>
    <w:rsid w:val="002E3789"/>
    <w:rsid w:val="002F134C"/>
    <w:rsid w:val="002F4042"/>
    <w:rsid w:val="002F478E"/>
    <w:rsid w:val="00310BFD"/>
    <w:rsid w:val="00313B76"/>
    <w:rsid w:val="00320E78"/>
    <w:rsid w:val="00340750"/>
    <w:rsid w:val="00342CC4"/>
    <w:rsid w:val="00346344"/>
    <w:rsid w:val="00350B01"/>
    <w:rsid w:val="003546AF"/>
    <w:rsid w:val="0036682E"/>
    <w:rsid w:val="0037119F"/>
    <w:rsid w:val="00377EE6"/>
    <w:rsid w:val="00384DAA"/>
    <w:rsid w:val="00387961"/>
    <w:rsid w:val="00396A07"/>
    <w:rsid w:val="003A09D9"/>
    <w:rsid w:val="003A20EA"/>
    <w:rsid w:val="003A48BD"/>
    <w:rsid w:val="003A6B16"/>
    <w:rsid w:val="003C17C1"/>
    <w:rsid w:val="003D0B19"/>
    <w:rsid w:val="003D60E8"/>
    <w:rsid w:val="003E782A"/>
    <w:rsid w:val="003F3226"/>
    <w:rsid w:val="003F3D38"/>
    <w:rsid w:val="003F5970"/>
    <w:rsid w:val="004003E2"/>
    <w:rsid w:val="004079C0"/>
    <w:rsid w:val="004130E5"/>
    <w:rsid w:val="004160AC"/>
    <w:rsid w:val="00416738"/>
    <w:rsid w:val="00422EA1"/>
    <w:rsid w:val="00451B14"/>
    <w:rsid w:val="00460C11"/>
    <w:rsid w:val="00465403"/>
    <w:rsid w:val="00471C85"/>
    <w:rsid w:val="00472B2E"/>
    <w:rsid w:val="00495B45"/>
    <w:rsid w:val="004A40D2"/>
    <w:rsid w:val="004A4B5E"/>
    <w:rsid w:val="004A7420"/>
    <w:rsid w:val="004B022C"/>
    <w:rsid w:val="004C4B43"/>
    <w:rsid w:val="004E35EC"/>
    <w:rsid w:val="004E50A1"/>
    <w:rsid w:val="004F229B"/>
    <w:rsid w:val="004F4865"/>
    <w:rsid w:val="00500319"/>
    <w:rsid w:val="00510BC3"/>
    <w:rsid w:val="00510FA9"/>
    <w:rsid w:val="00520A2A"/>
    <w:rsid w:val="00524A01"/>
    <w:rsid w:val="00533129"/>
    <w:rsid w:val="00537F9A"/>
    <w:rsid w:val="00554826"/>
    <w:rsid w:val="005565BE"/>
    <w:rsid w:val="005754BF"/>
    <w:rsid w:val="005766CA"/>
    <w:rsid w:val="00577F99"/>
    <w:rsid w:val="005B4EF8"/>
    <w:rsid w:val="005C27F6"/>
    <w:rsid w:val="005C5534"/>
    <w:rsid w:val="005D11EE"/>
    <w:rsid w:val="005D30D4"/>
    <w:rsid w:val="005D7475"/>
    <w:rsid w:val="005E019D"/>
    <w:rsid w:val="005E3DFB"/>
    <w:rsid w:val="005E5F3C"/>
    <w:rsid w:val="0060083A"/>
    <w:rsid w:val="0060308B"/>
    <w:rsid w:val="006110DB"/>
    <w:rsid w:val="00611683"/>
    <w:rsid w:val="00622071"/>
    <w:rsid w:val="00627603"/>
    <w:rsid w:val="006424EE"/>
    <w:rsid w:val="00642DFA"/>
    <w:rsid w:val="006473F3"/>
    <w:rsid w:val="0065574C"/>
    <w:rsid w:val="006A0FBF"/>
    <w:rsid w:val="006A16A0"/>
    <w:rsid w:val="006D3996"/>
    <w:rsid w:val="006E1B8D"/>
    <w:rsid w:val="006F20D7"/>
    <w:rsid w:val="00704255"/>
    <w:rsid w:val="00717085"/>
    <w:rsid w:val="00723310"/>
    <w:rsid w:val="00723C35"/>
    <w:rsid w:val="00745B31"/>
    <w:rsid w:val="00746194"/>
    <w:rsid w:val="007464AA"/>
    <w:rsid w:val="00746BD7"/>
    <w:rsid w:val="0075247B"/>
    <w:rsid w:val="00752AB1"/>
    <w:rsid w:val="00754394"/>
    <w:rsid w:val="0075587E"/>
    <w:rsid w:val="00763B5F"/>
    <w:rsid w:val="0077260A"/>
    <w:rsid w:val="00787025"/>
    <w:rsid w:val="00797EAB"/>
    <w:rsid w:val="007A1542"/>
    <w:rsid w:val="007A345D"/>
    <w:rsid w:val="007B350D"/>
    <w:rsid w:val="007B6C5F"/>
    <w:rsid w:val="007C0778"/>
    <w:rsid w:val="007D3486"/>
    <w:rsid w:val="007D3A38"/>
    <w:rsid w:val="007F25DF"/>
    <w:rsid w:val="00800BE4"/>
    <w:rsid w:val="00801F2E"/>
    <w:rsid w:val="008056BD"/>
    <w:rsid w:val="00805AE7"/>
    <w:rsid w:val="00806F37"/>
    <w:rsid w:val="0081734F"/>
    <w:rsid w:val="00824C3C"/>
    <w:rsid w:val="008259CC"/>
    <w:rsid w:val="00830ED0"/>
    <w:rsid w:val="0083359A"/>
    <w:rsid w:val="00836FA6"/>
    <w:rsid w:val="008500B9"/>
    <w:rsid w:val="00852610"/>
    <w:rsid w:val="00856ADE"/>
    <w:rsid w:val="0086349E"/>
    <w:rsid w:val="00867EAE"/>
    <w:rsid w:val="008724C6"/>
    <w:rsid w:val="00887232"/>
    <w:rsid w:val="00890578"/>
    <w:rsid w:val="008A55D2"/>
    <w:rsid w:val="008A626B"/>
    <w:rsid w:val="008B202E"/>
    <w:rsid w:val="008C2F4A"/>
    <w:rsid w:val="008C4CCA"/>
    <w:rsid w:val="008D08DA"/>
    <w:rsid w:val="008F10B1"/>
    <w:rsid w:val="008F1882"/>
    <w:rsid w:val="009058A2"/>
    <w:rsid w:val="0091677B"/>
    <w:rsid w:val="00932806"/>
    <w:rsid w:val="00936101"/>
    <w:rsid w:val="00964568"/>
    <w:rsid w:val="00967877"/>
    <w:rsid w:val="0098226E"/>
    <w:rsid w:val="009828F4"/>
    <w:rsid w:val="00984461"/>
    <w:rsid w:val="009910EF"/>
    <w:rsid w:val="009A5423"/>
    <w:rsid w:val="009A7EDB"/>
    <w:rsid w:val="009B38D4"/>
    <w:rsid w:val="009B54AA"/>
    <w:rsid w:val="009C029B"/>
    <w:rsid w:val="009C2888"/>
    <w:rsid w:val="009D3716"/>
    <w:rsid w:val="009E4F0D"/>
    <w:rsid w:val="009F6B03"/>
    <w:rsid w:val="00A007A6"/>
    <w:rsid w:val="00A159F4"/>
    <w:rsid w:val="00A313B1"/>
    <w:rsid w:val="00A329CD"/>
    <w:rsid w:val="00A359CC"/>
    <w:rsid w:val="00A37149"/>
    <w:rsid w:val="00A41EC5"/>
    <w:rsid w:val="00A462A6"/>
    <w:rsid w:val="00A52338"/>
    <w:rsid w:val="00A53183"/>
    <w:rsid w:val="00A54ABB"/>
    <w:rsid w:val="00A600BB"/>
    <w:rsid w:val="00A812ED"/>
    <w:rsid w:val="00A8423C"/>
    <w:rsid w:val="00A87854"/>
    <w:rsid w:val="00A94683"/>
    <w:rsid w:val="00A9516D"/>
    <w:rsid w:val="00A9767A"/>
    <w:rsid w:val="00AB2280"/>
    <w:rsid w:val="00AB3211"/>
    <w:rsid w:val="00AB788C"/>
    <w:rsid w:val="00AC5087"/>
    <w:rsid w:val="00AD0468"/>
    <w:rsid w:val="00AE7B5E"/>
    <w:rsid w:val="00AF3658"/>
    <w:rsid w:val="00AF5A65"/>
    <w:rsid w:val="00B032A9"/>
    <w:rsid w:val="00B063C6"/>
    <w:rsid w:val="00B3249A"/>
    <w:rsid w:val="00B41ABD"/>
    <w:rsid w:val="00B54F2F"/>
    <w:rsid w:val="00B60C15"/>
    <w:rsid w:val="00B61A8D"/>
    <w:rsid w:val="00B65B2D"/>
    <w:rsid w:val="00B67A0C"/>
    <w:rsid w:val="00B7155C"/>
    <w:rsid w:val="00B74552"/>
    <w:rsid w:val="00B93E15"/>
    <w:rsid w:val="00BA02CD"/>
    <w:rsid w:val="00BA0B21"/>
    <w:rsid w:val="00BA2D39"/>
    <w:rsid w:val="00BA5F79"/>
    <w:rsid w:val="00BB4826"/>
    <w:rsid w:val="00BC0CA6"/>
    <w:rsid w:val="00BC1FE1"/>
    <w:rsid w:val="00BD0384"/>
    <w:rsid w:val="00BE5489"/>
    <w:rsid w:val="00BF129B"/>
    <w:rsid w:val="00BF7CDE"/>
    <w:rsid w:val="00C0539A"/>
    <w:rsid w:val="00C22DAF"/>
    <w:rsid w:val="00C3020A"/>
    <w:rsid w:val="00C35253"/>
    <w:rsid w:val="00C3546C"/>
    <w:rsid w:val="00C36C86"/>
    <w:rsid w:val="00C44C7A"/>
    <w:rsid w:val="00C476A8"/>
    <w:rsid w:val="00C62081"/>
    <w:rsid w:val="00C63350"/>
    <w:rsid w:val="00C653FC"/>
    <w:rsid w:val="00C65615"/>
    <w:rsid w:val="00C823C2"/>
    <w:rsid w:val="00C84BFB"/>
    <w:rsid w:val="00C96DF3"/>
    <w:rsid w:val="00CB02C7"/>
    <w:rsid w:val="00CB0A2F"/>
    <w:rsid w:val="00CB12B2"/>
    <w:rsid w:val="00CC454C"/>
    <w:rsid w:val="00CD03EE"/>
    <w:rsid w:val="00CD0FCA"/>
    <w:rsid w:val="00CE3C09"/>
    <w:rsid w:val="00CE4667"/>
    <w:rsid w:val="00CF25E0"/>
    <w:rsid w:val="00D02B2A"/>
    <w:rsid w:val="00D02E61"/>
    <w:rsid w:val="00D1105A"/>
    <w:rsid w:val="00D141D5"/>
    <w:rsid w:val="00D153A0"/>
    <w:rsid w:val="00D17503"/>
    <w:rsid w:val="00D27A86"/>
    <w:rsid w:val="00D349A2"/>
    <w:rsid w:val="00D35DA6"/>
    <w:rsid w:val="00D448D3"/>
    <w:rsid w:val="00D45D4E"/>
    <w:rsid w:val="00D54179"/>
    <w:rsid w:val="00D57582"/>
    <w:rsid w:val="00D60D83"/>
    <w:rsid w:val="00D615A9"/>
    <w:rsid w:val="00D61B4B"/>
    <w:rsid w:val="00D66D3B"/>
    <w:rsid w:val="00D86D37"/>
    <w:rsid w:val="00D91D4F"/>
    <w:rsid w:val="00DA3D4A"/>
    <w:rsid w:val="00DA605D"/>
    <w:rsid w:val="00DB6488"/>
    <w:rsid w:val="00DC0C81"/>
    <w:rsid w:val="00DC1CB5"/>
    <w:rsid w:val="00DC745A"/>
    <w:rsid w:val="00DD258A"/>
    <w:rsid w:val="00DF3A88"/>
    <w:rsid w:val="00DF6208"/>
    <w:rsid w:val="00E06C3D"/>
    <w:rsid w:val="00E073F4"/>
    <w:rsid w:val="00E162D6"/>
    <w:rsid w:val="00E23782"/>
    <w:rsid w:val="00E26285"/>
    <w:rsid w:val="00E311B5"/>
    <w:rsid w:val="00E32EB1"/>
    <w:rsid w:val="00E37F16"/>
    <w:rsid w:val="00E428D0"/>
    <w:rsid w:val="00E4351A"/>
    <w:rsid w:val="00E52F2D"/>
    <w:rsid w:val="00E55B22"/>
    <w:rsid w:val="00E62270"/>
    <w:rsid w:val="00E630FD"/>
    <w:rsid w:val="00E70BA7"/>
    <w:rsid w:val="00E72289"/>
    <w:rsid w:val="00E73EA0"/>
    <w:rsid w:val="00E7564D"/>
    <w:rsid w:val="00E8223D"/>
    <w:rsid w:val="00E877DE"/>
    <w:rsid w:val="00E9296B"/>
    <w:rsid w:val="00E9395F"/>
    <w:rsid w:val="00E947B0"/>
    <w:rsid w:val="00EA2925"/>
    <w:rsid w:val="00EB73B1"/>
    <w:rsid w:val="00EC435E"/>
    <w:rsid w:val="00EC5425"/>
    <w:rsid w:val="00EC6B2A"/>
    <w:rsid w:val="00ED05E4"/>
    <w:rsid w:val="00EE260F"/>
    <w:rsid w:val="00EE5665"/>
    <w:rsid w:val="00F02264"/>
    <w:rsid w:val="00F20DAF"/>
    <w:rsid w:val="00F22BC5"/>
    <w:rsid w:val="00F2728B"/>
    <w:rsid w:val="00F33FDF"/>
    <w:rsid w:val="00F37EFB"/>
    <w:rsid w:val="00F40598"/>
    <w:rsid w:val="00F45785"/>
    <w:rsid w:val="00F465F0"/>
    <w:rsid w:val="00F54FCA"/>
    <w:rsid w:val="00F70721"/>
    <w:rsid w:val="00F714C7"/>
    <w:rsid w:val="00F8368F"/>
    <w:rsid w:val="00F84655"/>
    <w:rsid w:val="00F85BFF"/>
    <w:rsid w:val="00F8773E"/>
    <w:rsid w:val="00F93611"/>
    <w:rsid w:val="00FA5D29"/>
    <w:rsid w:val="00FB6B96"/>
    <w:rsid w:val="00FD0EE4"/>
    <w:rsid w:val="00FD33C8"/>
    <w:rsid w:val="00FD4650"/>
    <w:rsid w:val="00FD5742"/>
    <w:rsid w:val="00FD7045"/>
    <w:rsid w:val="00FE10D3"/>
    <w:rsid w:val="00FE408D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CC6C76"/>
  <w15:docId w15:val="{AC0D6E27-AAA0-42A5-A099-B2781174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0C11"/>
    <w:pPr>
      <w:widowControl w:val="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D35DA6"/>
    <w:pPr>
      <w:keepNext/>
      <w:widowControl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35DA6"/>
    <w:pPr>
      <w:keepNext/>
      <w:widowControl/>
      <w:ind w:left="108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35DA6"/>
    <w:pPr>
      <w:keepNext/>
      <w:widowControl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35DA6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35DA6"/>
    <w:pPr>
      <w:widowControl/>
      <w:jc w:val="center"/>
    </w:pPr>
    <w:rPr>
      <w:sz w:val="20"/>
    </w:rPr>
  </w:style>
  <w:style w:type="paragraph" w:styleId="BodyText2">
    <w:name w:val="Body Text 2"/>
    <w:basedOn w:val="Normal"/>
    <w:rsid w:val="00D35DA6"/>
    <w:pPr>
      <w:jc w:val="center"/>
    </w:pPr>
  </w:style>
  <w:style w:type="paragraph" w:styleId="BalloonText">
    <w:name w:val="Balloon Text"/>
    <w:basedOn w:val="Normal"/>
    <w:semiHidden/>
    <w:rsid w:val="00D35D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30D4"/>
  </w:style>
  <w:style w:type="character" w:styleId="Emphasis">
    <w:name w:val="Emphasis"/>
    <w:uiPriority w:val="20"/>
    <w:qFormat/>
    <w:rsid w:val="005D30D4"/>
    <w:rPr>
      <w:i/>
      <w:iCs/>
    </w:rPr>
  </w:style>
  <w:style w:type="table" w:styleId="TableGrid">
    <w:name w:val="Table Grid"/>
    <w:basedOn w:val="TableNormal"/>
    <w:uiPriority w:val="39"/>
    <w:rsid w:val="00FD574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461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SYSTEMS AUDIT AND CONTROL ASSOCIATION</vt:lpstr>
    </vt:vector>
  </TitlesOfParts>
  <Company>NECA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SYSTEMS AUDIT AND CONTROL ASSOCIATION</dc:title>
  <dc:creator>Cary Brown</dc:creator>
  <cp:lastModifiedBy>Norah Xu</cp:lastModifiedBy>
  <cp:revision>43</cp:revision>
  <cp:lastPrinted>2016-04-21T18:21:00Z</cp:lastPrinted>
  <dcterms:created xsi:type="dcterms:W3CDTF">2023-10-30T18:13:00Z</dcterms:created>
  <dcterms:modified xsi:type="dcterms:W3CDTF">2023-11-02T15:01:00Z</dcterms:modified>
</cp:coreProperties>
</file>